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E6" w:rsidRDefault="00AC6BE6" w:rsidP="00AC6BE6">
      <w:pPr>
        <w:pStyle w:val="BodyText2"/>
        <w:spacing w:line="240" w:lineRule="auto"/>
        <w:ind w:firstLine="567"/>
        <w:jc w:val="center"/>
        <w:rPr>
          <w:b/>
          <w:sz w:val="32"/>
          <w:szCs w:val="32"/>
        </w:rPr>
      </w:pPr>
    </w:p>
    <w:p w:rsidR="00AC6BE6" w:rsidRDefault="00AC6BE6" w:rsidP="00AC6BE6">
      <w:pPr>
        <w:pStyle w:val="BodyText2"/>
        <w:spacing w:line="240" w:lineRule="auto"/>
        <w:ind w:left="0" w:firstLine="0"/>
        <w:jc w:val="center"/>
        <w:rPr>
          <w:b/>
        </w:rPr>
      </w:pPr>
      <w:r>
        <w:rPr>
          <w:b/>
        </w:rPr>
        <w:t>UBND THÀNH PHỐ HẢI PHÒNG – UBND TỈNH HẢI DƯƠNG</w:t>
      </w:r>
    </w:p>
    <w:p w:rsidR="00AC6BE6" w:rsidRDefault="00AC6BE6" w:rsidP="00AC6BE6">
      <w:pPr>
        <w:pStyle w:val="BodyText2"/>
        <w:tabs>
          <w:tab w:val="left" w:pos="0"/>
        </w:tabs>
        <w:spacing w:line="240" w:lineRule="auto"/>
        <w:ind w:left="0" w:firstLine="0"/>
        <w:jc w:val="center"/>
        <w:rPr>
          <w:b/>
          <w:sz w:val="16"/>
          <w:szCs w:val="16"/>
        </w:rPr>
      </w:pPr>
      <w:r>
        <w:rPr>
          <w:b/>
          <w:sz w:val="16"/>
          <w:szCs w:val="16"/>
        </w:rPr>
        <w:t>_____________________________</w:t>
      </w:r>
    </w:p>
    <w:p w:rsidR="00AC6BE6" w:rsidRDefault="00AC6BE6" w:rsidP="00AC6BE6">
      <w:pPr>
        <w:pStyle w:val="BodyText2"/>
        <w:tabs>
          <w:tab w:val="left" w:pos="0"/>
        </w:tabs>
        <w:spacing w:line="240" w:lineRule="auto"/>
        <w:ind w:left="0" w:firstLine="0"/>
        <w:jc w:val="center"/>
        <w:rPr>
          <w:b/>
        </w:rPr>
      </w:pPr>
    </w:p>
    <w:p w:rsidR="00AC6BE6" w:rsidRDefault="00AC6BE6" w:rsidP="00AC6BE6">
      <w:pPr>
        <w:pStyle w:val="BodyText2"/>
        <w:tabs>
          <w:tab w:val="left" w:pos="0"/>
        </w:tabs>
        <w:spacing w:line="240" w:lineRule="auto"/>
        <w:ind w:left="0" w:firstLine="0"/>
        <w:jc w:val="center"/>
        <w:rPr>
          <w:b/>
          <w:sz w:val="6"/>
          <w:szCs w:val="6"/>
        </w:rPr>
      </w:pPr>
    </w:p>
    <w:p w:rsidR="00AC6BE6" w:rsidRDefault="00AC6BE6" w:rsidP="00AC6BE6">
      <w:pPr>
        <w:pStyle w:val="BodyText2"/>
        <w:tabs>
          <w:tab w:val="left" w:pos="0"/>
        </w:tabs>
        <w:spacing w:line="240" w:lineRule="auto"/>
        <w:ind w:left="0" w:firstLine="0"/>
        <w:jc w:val="center"/>
        <w:rPr>
          <w:b/>
        </w:rPr>
      </w:pPr>
      <w:r>
        <w:rPr>
          <w:b/>
        </w:rPr>
        <w:t>THÔNG CÁO BÁO CHÍ</w:t>
      </w:r>
    </w:p>
    <w:p w:rsidR="00AC6BE6" w:rsidRDefault="00AC6BE6" w:rsidP="00AC6BE6">
      <w:pPr>
        <w:pStyle w:val="BodyText2"/>
        <w:tabs>
          <w:tab w:val="left" w:pos="0"/>
        </w:tabs>
        <w:spacing w:line="240" w:lineRule="auto"/>
        <w:ind w:left="0" w:firstLine="0"/>
        <w:jc w:val="center"/>
        <w:rPr>
          <w:rFonts w:ascii="Times New Roman Bold" w:hAnsi="Times New Roman Bold"/>
          <w:b/>
          <w:lang w:val="pt-BR"/>
        </w:rPr>
      </w:pPr>
      <w:r>
        <w:rPr>
          <w:rFonts w:ascii="Times New Roman Bold" w:hAnsi="Times New Roman Bold"/>
          <w:b/>
          <w:lang w:val="pt-BR"/>
        </w:rPr>
        <w:t xml:space="preserve">Lễ Khởi công </w:t>
      </w:r>
    </w:p>
    <w:p w:rsidR="00AC6BE6" w:rsidRDefault="00AC6BE6" w:rsidP="00AC6BE6">
      <w:pPr>
        <w:pStyle w:val="BodyText2"/>
        <w:tabs>
          <w:tab w:val="left" w:pos="0"/>
        </w:tabs>
        <w:spacing w:line="240" w:lineRule="auto"/>
        <w:ind w:left="0" w:firstLine="0"/>
        <w:jc w:val="center"/>
        <w:rPr>
          <w:rFonts w:ascii="Times New Roman Bold" w:hAnsi="Times New Roman Bold"/>
          <w:b/>
          <w:lang w:val="pt-BR"/>
        </w:rPr>
      </w:pPr>
      <w:r>
        <w:rPr>
          <w:rFonts w:ascii="Times New Roman Bold" w:hAnsi="Times New Roman Bold"/>
          <w:b/>
          <w:lang w:val="pt-BR"/>
        </w:rPr>
        <w:t>Dự án đầu tư xây dựng cầu Quang Thanh</w:t>
      </w:r>
      <w:r>
        <w:rPr>
          <w:rFonts w:ascii="Times New Roman Bold" w:hAnsi="Times New Roman Bold"/>
          <w:b/>
          <w:lang w:val="pt-BR"/>
        </w:rPr>
        <w:br/>
        <w:t xml:space="preserve"> (nối huyện An Lão, TP. Hải Phòng và huyện Thanh Hà, tỉnh Hải Dương)</w:t>
      </w:r>
    </w:p>
    <w:p w:rsidR="00AC6BE6" w:rsidRDefault="00AC6BE6" w:rsidP="00AC6BE6">
      <w:pPr>
        <w:pStyle w:val="BodyText2"/>
        <w:tabs>
          <w:tab w:val="left" w:pos="0"/>
        </w:tabs>
        <w:spacing w:line="240" w:lineRule="auto"/>
        <w:ind w:left="0" w:firstLine="0"/>
        <w:jc w:val="center"/>
        <w:rPr>
          <w:b/>
          <w:lang w:val="pt-BR"/>
        </w:rPr>
      </w:pPr>
      <w:r>
        <w:rPr>
          <w:b/>
          <w:lang w:val="pt-BR"/>
        </w:rPr>
        <w:t xml:space="preserve">và </w:t>
      </w:r>
    </w:p>
    <w:p w:rsidR="00AC6BE6" w:rsidRDefault="00AC6BE6" w:rsidP="00AC6BE6">
      <w:pPr>
        <w:pStyle w:val="BodyText2"/>
        <w:tabs>
          <w:tab w:val="left" w:pos="0"/>
        </w:tabs>
        <w:spacing w:line="240" w:lineRule="auto"/>
        <w:ind w:left="0" w:firstLine="0"/>
        <w:jc w:val="center"/>
        <w:rPr>
          <w:b/>
          <w:lang w:val="pt-BR"/>
        </w:rPr>
      </w:pPr>
      <w:r>
        <w:rPr>
          <w:b/>
          <w:lang w:val="pt-BR"/>
        </w:rPr>
        <w:t>Dự án đầu tư xây dựng cầu Dinh (nối huyện Thuỷ Nguyên, TP. Hải Phòng và thị xã Kinh Môn, tỉnh Hải Dương)</w:t>
      </w:r>
      <w:r>
        <w:rPr>
          <w:rFonts w:ascii="Times New Roman Bold" w:hAnsi="Times New Roman Bold"/>
          <w:b/>
          <w:lang w:val="pt-BR"/>
        </w:rPr>
        <w:br/>
        <w:t>(Ngày 16/5/2020)</w:t>
      </w:r>
      <w:r>
        <w:rPr>
          <w:rFonts w:ascii="Times New Roman Bold" w:hAnsi="Times New Roman Bold"/>
          <w:b/>
          <w:lang w:val="pt-BR"/>
        </w:rPr>
        <w:br/>
      </w:r>
      <w:r>
        <w:rPr>
          <w:b/>
          <w:sz w:val="16"/>
          <w:szCs w:val="16"/>
          <w:lang w:val="pt-BR"/>
        </w:rPr>
        <w:t>________________________</w:t>
      </w:r>
    </w:p>
    <w:p w:rsidR="00016BB7" w:rsidRPr="0091198E" w:rsidRDefault="00016BB7" w:rsidP="00736BD1">
      <w:pPr>
        <w:pStyle w:val="BodyText2"/>
        <w:tabs>
          <w:tab w:val="left" w:pos="0"/>
        </w:tabs>
        <w:spacing w:line="240" w:lineRule="auto"/>
        <w:ind w:left="0" w:firstLine="567"/>
        <w:rPr>
          <w:b/>
          <w:lang w:val="pt-BR"/>
        </w:rPr>
      </w:pPr>
    </w:p>
    <w:p w:rsidR="00634BEE" w:rsidRPr="00634BEE" w:rsidRDefault="00261F78" w:rsidP="005871FC">
      <w:pPr>
        <w:spacing w:before="120" w:after="0" w:line="240" w:lineRule="auto"/>
        <w:ind w:firstLine="709"/>
        <w:jc w:val="both"/>
        <w:rPr>
          <w:rFonts w:ascii="Times New Roman" w:hAnsi="Times New Roman"/>
          <w:color w:val="000000"/>
          <w:sz w:val="28"/>
          <w:szCs w:val="28"/>
          <w:lang w:val="pt-BR"/>
        </w:rPr>
      </w:pPr>
      <w:r>
        <w:rPr>
          <w:rFonts w:ascii="Times New Roman" w:hAnsi="Times New Roman"/>
          <w:color w:val="000000" w:themeColor="text1"/>
          <w:sz w:val="28"/>
          <w:szCs w:val="28"/>
          <w:lang w:val="pt-BR"/>
        </w:rPr>
        <w:t xml:space="preserve">Ngày 16/5/2020 </w:t>
      </w:r>
      <w:r w:rsidR="00E239C3">
        <w:rPr>
          <w:rFonts w:ascii="Times New Roman" w:hAnsi="Times New Roman"/>
          <w:color w:val="000000" w:themeColor="text1"/>
          <w:sz w:val="28"/>
          <w:szCs w:val="28"/>
          <w:lang w:val="pt-BR"/>
        </w:rPr>
        <w:t>Ủy ban nhân dân t</w:t>
      </w:r>
      <w:r w:rsidR="00634BEE" w:rsidRPr="1BC80D3F">
        <w:rPr>
          <w:rFonts w:ascii="Times New Roman" w:hAnsi="Times New Roman"/>
          <w:color w:val="000000" w:themeColor="text1"/>
          <w:sz w:val="28"/>
          <w:szCs w:val="28"/>
          <w:lang w:val="pt-BR"/>
        </w:rPr>
        <w:t>hành phố Hả</w:t>
      </w:r>
      <w:r w:rsidR="00084F09" w:rsidRPr="1BC80D3F">
        <w:rPr>
          <w:rFonts w:ascii="Times New Roman" w:hAnsi="Times New Roman"/>
          <w:color w:val="000000" w:themeColor="text1"/>
          <w:sz w:val="28"/>
          <w:szCs w:val="28"/>
          <w:lang w:val="pt-BR"/>
        </w:rPr>
        <w:t xml:space="preserve">i Phòng và </w:t>
      </w:r>
      <w:r w:rsidR="00E239C3">
        <w:rPr>
          <w:rFonts w:ascii="Times New Roman" w:hAnsi="Times New Roman"/>
          <w:color w:val="000000" w:themeColor="text1"/>
          <w:sz w:val="28"/>
          <w:szCs w:val="28"/>
          <w:lang w:val="pt-BR"/>
        </w:rPr>
        <w:t>Ủy ban nhân dân t</w:t>
      </w:r>
      <w:r w:rsidR="00634BEE" w:rsidRPr="1BC80D3F">
        <w:rPr>
          <w:rFonts w:ascii="Times New Roman" w:hAnsi="Times New Roman"/>
          <w:color w:val="000000" w:themeColor="text1"/>
          <w:sz w:val="28"/>
          <w:szCs w:val="28"/>
          <w:lang w:val="pt-BR"/>
        </w:rPr>
        <w:t xml:space="preserve">ỉnh Hải Dương long trọng tổ chức Lễ </w:t>
      </w:r>
      <w:r w:rsidR="17CCB5F1" w:rsidRPr="1BC80D3F">
        <w:rPr>
          <w:rFonts w:ascii="Times New Roman" w:hAnsi="Times New Roman"/>
          <w:color w:val="000000" w:themeColor="text1"/>
          <w:sz w:val="28"/>
          <w:szCs w:val="28"/>
          <w:lang w:val="pt-BR"/>
        </w:rPr>
        <w:t>K</w:t>
      </w:r>
      <w:r w:rsidR="00634BEE" w:rsidRPr="1BC80D3F">
        <w:rPr>
          <w:rFonts w:ascii="Times New Roman" w:hAnsi="Times New Roman"/>
          <w:color w:val="000000" w:themeColor="text1"/>
          <w:sz w:val="28"/>
          <w:szCs w:val="28"/>
          <w:lang w:val="pt-BR"/>
        </w:rPr>
        <w:t xml:space="preserve">hởi công </w:t>
      </w:r>
      <w:r w:rsidR="00751C38" w:rsidRPr="1BC80D3F">
        <w:rPr>
          <w:rFonts w:ascii="Times New Roman" w:hAnsi="Times New Roman"/>
          <w:color w:val="000000" w:themeColor="text1"/>
          <w:sz w:val="28"/>
          <w:szCs w:val="28"/>
          <w:lang w:val="pt-BR"/>
        </w:rPr>
        <w:t xml:space="preserve">xây dựng </w:t>
      </w:r>
      <w:r w:rsidR="00634BEE" w:rsidRPr="1BC80D3F">
        <w:rPr>
          <w:rFonts w:ascii="Times New Roman" w:hAnsi="Times New Roman"/>
          <w:color w:val="000000" w:themeColor="text1"/>
          <w:sz w:val="28"/>
          <w:szCs w:val="28"/>
          <w:lang w:val="pt-BR"/>
        </w:rPr>
        <w:t>cầu Quang Thanh (</w:t>
      </w:r>
      <w:r w:rsidR="00F30C8F" w:rsidRPr="1BC80D3F">
        <w:rPr>
          <w:rFonts w:ascii="Times New Roman" w:hAnsi="Times New Roman"/>
          <w:color w:val="000000" w:themeColor="text1"/>
          <w:sz w:val="28"/>
          <w:szCs w:val="28"/>
          <w:lang w:val="pt-BR"/>
        </w:rPr>
        <w:t>n</w:t>
      </w:r>
      <w:r w:rsidR="00634BEE" w:rsidRPr="1BC80D3F">
        <w:rPr>
          <w:rFonts w:ascii="Times New Roman" w:hAnsi="Times New Roman"/>
          <w:color w:val="000000" w:themeColor="text1"/>
          <w:sz w:val="28"/>
          <w:szCs w:val="28"/>
          <w:lang w:val="pt-BR"/>
        </w:rPr>
        <w:t>ối liền huyện An Lão của thành phố Hải Phòng với huyện Thanh Hà của tỉnh Hả</w:t>
      </w:r>
      <w:r w:rsidR="00F30C8F" w:rsidRPr="1BC80D3F">
        <w:rPr>
          <w:rFonts w:ascii="Times New Roman" w:hAnsi="Times New Roman"/>
          <w:color w:val="000000" w:themeColor="text1"/>
          <w:sz w:val="28"/>
          <w:szCs w:val="28"/>
          <w:lang w:val="pt-BR"/>
        </w:rPr>
        <w:t xml:space="preserve">i Dương qua </w:t>
      </w:r>
      <w:r w:rsidR="00634BEE" w:rsidRPr="1BC80D3F">
        <w:rPr>
          <w:rFonts w:ascii="Times New Roman" w:hAnsi="Times New Roman"/>
          <w:color w:val="000000" w:themeColor="text1"/>
          <w:sz w:val="28"/>
          <w:szCs w:val="28"/>
          <w:lang w:val="pt-BR"/>
        </w:rPr>
        <w:t>sông Văn Úc) và cầu Dinh (</w:t>
      </w:r>
      <w:r w:rsidR="00634BEE" w:rsidRPr="1BC80D3F">
        <w:rPr>
          <w:rFonts w:ascii="Times New Roman" w:hAnsi="Times New Roman"/>
          <w:sz w:val="28"/>
          <w:szCs w:val="28"/>
          <w:lang w:val="pt-BR"/>
        </w:rPr>
        <w:t>nối huyện Thủy Nguyên,</w:t>
      </w:r>
      <w:r w:rsidR="00F30C8F" w:rsidRPr="1BC80D3F">
        <w:rPr>
          <w:rFonts w:ascii="Times New Roman" w:hAnsi="Times New Roman"/>
          <w:sz w:val="28"/>
          <w:szCs w:val="28"/>
          <w:lang w:val="pt-BR"/>
        </w:rPr>
        <w:t xml:space="preserve"> </w:t>
      </w:r>
      <w:r w:rsidR="00634BEE" w:rsidRPr="1BC80D3F">
        <w:rPr>
          <w:rFonts w:ascii="Times New Roman" w:hAnsi="Times New Roman"/>
          <w:sz w:val="28"/>
          <w:szCs w:val="28"/>
          <w:lang w:val="pt-BR"/>
        </w:rPr>
        <w:t>thành phố Hải Phòng và thị xã Kinh Môn, tỉnh Hải Dương</w:t>
      </w:r>
      <w:r w:rsidR="00F30C8F" w:rsidRPr="1BC80D3F">
        <w:rPr>
          <w:rFonts w:ascii="Times New Roman" w:hAnsi="Times New Roman"/>
          <w:sz w:val="28"/>
          <w:szCs w:val="28"/>
          <w:lang w:val="pt-BR"/>
        </w:rPr>
        <w:t xml:space="preserve"> qua </w:t>
      </w:r>
      <w:r w:rsidR="00634BEE" w:rsidRPr="1BC80D3F">
        <w:rPr>
          <w:rFonts w:ascii="Times New Roman" w:hAnsi="Times New Roman"/>
          <w:sz w:val="28"/>
          <w:szCs w:val="28"/>
          <w:lang w:val="pt-BR"/>
        </w:rPr>
        <w:t>sông Kinh Thầy)</w:t>
      </w:r>
      <w:r w:rsidR="001838BB">
        <w:rPr>
          <w:rFonts w:ascii="Times New Roman" w:hAnsi="Times New Roman"/>
          <w:color w:val="000000" w:themeColor="text1"/>
          <w:sz w:val="28"/>
          <w:szCs w:val="28"/>
          <w:lang w:val="pt-BR"/>
        </w:rPr>
        <w:t>. Đ</w:t>
      </w:r>
      <w:r w:rsidRPr="00261F78">
        <w:rPr>
          <w:rFonts w:ascii="Times New Roman" w:hAnsi="Times New Roman"/>
          <w:color w:val="000000" w:themeColor="text1"/>
          <w:sz w:val="28"/>
          <w:szCs w:val="28"/>
          <w:lang w:val="pt-BR"/>
        </w:rPr>
        <w:t>ây là</w:t>
      </w:r>
      <w:r>
        <w:rPr>
          <w:rFonts w:ascii="Times New Roman" w:hAnsi="Times New Roman"/>
          <w:color w:val="000000" w:themeColor="text1"/>
          <w:sz w:val="28"/>
          <w:szCs w:val="28"/>
          <w:lang w:val="pt-BR"/>
        </w:rPr>
        <w:t xml:space="preserve"> </w:t>
      </w:r>
      <w:r w:rsidR="001838BB">
        <w:rPr>
          <w:rFonts w:ascii="Times New Roman" w:hAnsi="Times New Roman"/>
          <w:color w:val="000000" w:themeColor="text1"/>
          <w:sz w:val="28"/>
          <w:szCs w:val="28"/>
          <w:lang w:val="pt-BR"/>
        </w:rPr>
        <w:t>hoạt động quan trọng</w:t>
      </w:r>
      <w:r w:rsidRPr="00261F78">
        <w:rPr>
          <w:rFonts w:ascii="Times New Roman" w:hAnsi="Times New Roman"/>
          <w:color w:val="000000" w:themeColor="text1"/>
          <w:sz w:val="28"/>
          <w:szCs w:val="28"/>
          <w:lang w:val="pt-BR"/>
        </w:rPr>
        <w:t xml:space="preserve"> nằm trong chuỗi </w:t>
      </w:r>
      <w:r>
        <w:rPr>
          <w:rFonts w:ascii="Times New Roman" w:hAnsi="Times New Roman"/>
          <w:color w:val="000000" w:themeColor="text1"/>
          <w:sz w:val="28"/>
          <w:szCs w:val="28"/>
          <w:lang w:val="pt-BR"/>
        </w:rPr>
        <w:t xml:space="preserve">các </w:t>
      </w:r>
      <w:r w:rsidRPr="00261F78">
        <w:rPr>
          <w:rFonts w:ascii="Times New Roman" w:hAnsi="Times New Roman"/>
          <w:color w:val="000000" w:themeColor="text1"/>
          <w:sz w:val="28"/>
          <w:szCs w:val="28"/>
          <w:lang w:val="pt-BR"/>
        </w:rPr>
        <w:t>sự kiệ</w:t>
      </w:r>
      <w:r w:rsidR="000C478E">
        <w:rPr>
          <w:rFonts w:ascii="Times New Roman" w:hAnsi="Times New Roman"/>
          <w:color w:val="000000" w:themeColor="text1"/>
          <w:sz w:val="28"/>
          <w:szCs w:val="28"/>
          <w:lang w:val="pt-BR"/>
        </w:rPr>
        <w:t xml:space="preserve">n </w:t>
      </w:r>
      <w:r w:rsidRPr="1BC80D3F">
        <w:rPr>
          <w:rFonts w:ascii="Times New Roman" w:hAnsi="Times New Roman"/>
          <w:color w:val="000000" w:themeColor="text1"/>
          <w:sz w:val="28"/>
          <w:szCs w:val="28"/>
          <w:lang w:val="pt-BR"/>
        </w:rPr>
        <w:t xml:space="preserve">Kỷ niệm 130 năm ngày sinh của Chủ tịch Hồ Chí Minh (19/5/1890 - 19/5/2020) và </w:t>
      </w:r>
      <w:r>
        <w:rPr>
          <w:rFonts w:ascii="Times New Roman" w:hAnsi="Times New Roman"/>
          <w:color w:val="000000" w:themeColor="text1"/>
          <w:sz w:val="28"/>
          <w:szCs w:val="28"/>
          <w:lang w:val="pt-BR"/>
        </w:rPr>
        <w:t>k</w:t>
      </w:r>
      <w:r w:rsidRPr="1BC80D3F">
        <w:rPr>
          <w:rFonts w:ascii="Times New Roman" w:hAnsi="Times New Roman"/>
          <w:color w:val="000000" w:themeColor="text1"/>
          <w:sz w:val="28"/>
          <w:szCs w:val="28"/>
          <w:lang w:val="pt-BR"/>
        </w:rPr>
        <w:t xml:space="preserve">ỷ niệm 65 năm Ngày </w:t>
      </w:r>
      <w:r>
        <w:rPr>
          <w:rFonts w:ascii="Times New Roman" w:hAnsi="Times New Roman"/>
          <w:color w:val="000000" w:themeColor="text1"/>
          <w:sz w:val="28"/>
          <w:szCs w:val="28"/>
          <w:lang w:val="pt-BR"/>
        </w:rPr>
        <w:t>G</w:t>
      </w:r>
      <w:r w:rsidRPr="1BC80D3F">
        <w:rPr>
          <w:rFonts w:ascii="Times New Roman" w:hAnsi="Times New Roman"/>
          <w:color w:val="000000" w:themeColor="text1"/>
          <w:sz w:val="28"/>
          <w:szCs w:val="28"/>
          <w:lang w:val="pt-BR"/>
        </w:rPr>
        <w:t xml:space="preserve">iải phóng Hải Phòng </w:t>
      </w:r>
      <w:r w:rsidR="000C478E">
        <w:rPr>
          <w:rFonts w:ascii="Times New Roman" w:hAnsi="Times New Roman"/>
          <w:sz w:val="28"/>
          <w:szCs w:val="28"/>
          <w:lang w:val="pt-BR"/>
        </w:rPr>
        <w:t>(13/5/1955 - 13/5/2020).</w:t>
      </w:r>
    </w:p>
    <w:p w:rsidR="00261F78" w:rsidRDefault="007341AD" w:rsidP="00261F78">
      <w:pPr>
        <w:spacing w:before="120" w:after="0" w:line="240" w:lineRule="auto"/>
        <w:ind w:firstLine="709"/>
        <w:jc w:val="both"/>
        <w:rPr>
          <w:rFonts w:ascii="Times New Roman" w:hAnsi="Times New Roman"/>
          <w:color w:val="000000"/>
          <w:sz w:val="28"/>
          <w:szCs w:val="28"/>
          <w:lang w:val="pt-BR"/>
        </w:rPr>
      </w:pPr>
      <w:r>
        <w:rPr>
          <w:rFonts w:ascii="Times New Roman" w:hAnsi="Times New Roman"/>
          <w:color w:val="000000"/>
          <w:sz w:val="28"/>
          <w:szCs w:val="28"/>
          <w:lang w:val="pt-BR"/>
        </w:rPr>
        <w:t xml:space="preserve">Hai công trình </w:t>
      </w:r>
      <w:r w:rsidR="001838BB">
        <w:rPr>
          <w:rFonts w:ascii="Times New Roman" w:hAnsi="Times New Roman"/>
          <w:color w:val="000000"/>
          <w:sz w:val="28"/>
          <w:szCs w:val="28"/>
          <w:lang w:val="pt-BR"/>
        </w:rPr>
        <w:t>giao thông trọng điểm</w:t>
      </w:r>
      <w:r>
        <w:rPr>
          <w:rFonts w:ascii="Times New Roman" w:hAnsi="Times New Roman"/>
          <w:color w:val="000000"/>
          <w:sz w:val="28"/>
          <w:szCs w:val="28"/>
          <w:lang w:val="pt-BR"/>
        </w:rPr>
        <w:t xml:space="preserve"> này được triển khai chính </w:t>
      </w:r>
      <w:r w:rsidR="00F7721B" w:rsidRPr="00634BEE">
        <w:rPr>
          <w:rFonts w:ascii="Times New Roman" w:hAnsi="Times New Roman"/>
          <w:color w:val="000000"/>
          <w:sz w:val="28"/>
          <w:szCs w:val="28"/>
          <w:lang w:val="pt-BR"/>
        </w:rPr>
        <w:t>là sự cụ thể hóa kết quả làm việc và thống nhất giữa Ban Thường vụ Thành ủy Hải Phòng và Ban Thường vụ Tỉnh ủy Hải Dương về việc</w:t>
      </w:r>
      <w:r w:rsidR="00E239C3">
        <w:rPr>
          <w:rFonts w:ascii="Times New Roman" w:hAnsi="Times New Roman"/>
          <w:color w:val="000000"/>
          <w:sz w:val="28"/>
          <w:szCs w:val="28"/>
          <w:lang w:val="pt-BR"/>
        </w:rPr>
        <w:t xml:space="preserve"> hợp tác cùng phát triển giữa 2 địa phương, </w:t>
      </w:r>
      <w:r w:rsidR="00F7721B" w:rsidRPr="00634BEE">
        <w:rPr>
          <w:rFonts w:ascii="Times New Roman" w:hAnsi="Times New Roman"/>
          <w:color w:val="000000"/>
          <w:sz w:val="28"/>
          <w:szCs w:val="28"/>
          <w:lang w:val="pt-BR"/>
        </w:rPr>
        <w:t xml:space="preserve">tăng cường </w:t>
      </w:r>
      <w:r>
        <w:rPr>
          <w:rFonts w:ascii="Times New Roman" w:hAnsi="Times New Roman"/>
          <w:color w:val="000000"/>
          <w:sz w:val="28"/>
          <w:szCs w:val="28"/>
          <w:lang w:val="pt-BR"/>
        </w:rPr>
        <w:t>năng lực</w:t>
      </w:r>
      <w:r w:rsidR="00F7721B" w:rsidRPr="00634BEE">
        <w:rPr>
          <w:rFonts w:ascii="Times New Roman" w:hAnsi="Times New Roman"/>
          <w:color w:val="000000"/>
          <w:sz w:val="28"/>
          <w:szCs w:val="28"/>
          <w:lang w:val="pt-BR"/>
        </w:rPr>
        <w:t xml:space="preserve"> giao thông, </w:t>
      </w:r>
      <w:r w:rsidR="00F7721B" w:rsidRPr="00751C38">
        <w:rPr>
          <w:rFonts w:ascii="Times New Roman" w:hAnsi="Times New Roman"/>
          <w:color w:val="000000"/>
          <w:sz w:val="28"/>
          <w:szCs w:val="28"/>
          <w:lang w:val="pt-BR"/>
        </w:rPr>
        <w:t xml:space="preserve">phát triển kinh tế - xã hội, bảo đảm quốc phòng - an ninh, </w:t>
      </w:r>
      <w:r w:rsidR="00E239C3">
        <w:rPr>
          <w:rFonts w:ascii="Times New Roman" w:hAnsi="Times New Roman"/>
          <w:color w:val="000000"/>
          <w:sz w:val="28"/>
          <w:szCs w:val="28"/>
          <w:lang w:val="pt-BR"/>
        </w:rPr>
        <w:t>đẩy mạnh</w:t>
      </w:r>
      <w:r w:rsidR="00F7721B" w:rsidRPr="00751C38">
        <w:rPr>
          <w:rFonts w:ascii="Times New Roman" w:hAnsi="Times New Roman"/>
          <w:color w:val="000000"/>
          <w:sz w:val="28"/>
          <w:szCs w:val="28"/>
          <w:lang w:val="pt-BR"/>
        </w:rPr>
        <w:t xml:space="preserve"> giao lưu thương mại và văn hóa giữa hai địa phương</w:t>
      </w:r>
      <w:r w:rsidR="00F7721B">
        <w:rPr>
          <w:rFonts w:ascii="Times New Roman" w:hAnsi="Times New Roman"/>
          <w:color w:val="000000"/>
          <w:sz w:val="28"/>
          <w:szCs w:val="28"/>
          <w:lang w:val="pt-BR"/>
        </w:rPr>
        <w:t xml:space="preserve">, </w:t>
      </w:r>
      <w:r w:rsidR="00F7721B" w:rsidRPr="00634BEE">
        <w:rPr>
          <w:rFonts w:ascii="Times New Roman" w:hAnsi="Times New Roman"/>
          <w:color w:val="000000"/>
          <w:sz w:val="28"/>
          <w:szCs w:val="28"/>
          <w:lang w:val="pt-BR"/>
        </w:rPr>
        <w:t xml:space="preserve">mở ra cơ hội kết nối hiệu quả trong liên kết vùng, trong đó “Hải Phòng là động lực phát triển của vùng Bắc Bộ và của cả nước” theo đúng </w:t>
      </w:r>
      <w:r w:rsidR="00F7721B">
        <w:rPr>
          <w:rFonts w:ascii="Times New Roman" w:hAnsi="Times New Roman"/>
          <w:color w:val="000000"/>
          <w:sz w:val="28"/>
          <w:szCs w:val="28"/>
          <w:lang w:val="pt-BR"/>
        </w:rPr>
        <w:t>tinh thần của</w:t>
      </w:r>
      <w:r w:rsidR="00F7721B" w:rsidRPr="00634BEE">
        <w:rPr>
          <w:rFonts w:ascii="Times New Roman" w:hAnsi="Times New Roman"/>
          <w:color w:val="000000"/>
          <w:sz w:val="28"/>
          <w:szCs w:val="28"/>
          <w:lang w:val="pt-BR"/>
        </w:rPr>
        <w:t xml:space="preserve"> Nghị quyết số 45 của Bộ Chính trị về xây dựng và phát triển thành phố Hải Phòng đến năm 2030, tầm nhìn đến năm 2045</w:t>
      </w:r>
      <w:r w:rsidR="00F7721B">
        <w:rPr>
          <w:rFonts w:ascii="Times New Roman" w:hAnsi="Times New Roman"/>
          <w:color w:val="000000"/>
          <w:sz w:val="28"/>
          <w:szCs w:val="28"/>
          <w:lang w:val="pt-BR"/>
        </w:rPr>
        <w:t xml:space="preserve">; </w:t>
      </w:r>
      <w:r w:rsidR="00E239C3">
        <w:rPr>
          <w:rFonts w:ascii="Times New Roman" w:hAnsi="Times New Roman"/>
          <w:color w:val="000000"/>
          <w:sz w:val="28"/>
          <w:szCs w:val="28"/>
          <w:lang w:val="pt-BR"/>
        </w:rPr>
        <w:t>thúc đẩy</w:t>
      </w:r>
      <w:r w:rsidR="00F7721B">
        <w:rPr>
          <w:rFonts w:ascii="Times New Roman" w:hAnsi="Times New Roman"/>
          <w:color w:val="000000"/>
          <w:sz w:val="28"/>
          <w:szCs w:val="28"/>
          <w:lang w:val="pt-BR"/>
        </w:rPr>
        <w:t xml:space="preserve"> mối quan hệ </w:t>
      </w:r>
      <w:r w:rsidR="00E239C3">
        <w:rPr>
          <w:rFonts w:ascii="Times New Roman" w:hAnsi="Times New Roman"/>
          <w:color w:val="000000"/>
          <w:sz w:val="28"/>
          <w:szCs w:val="28"/>
          <w:lang w:val="pt-BR"/>
        </w:rPr>
        <w:t>đoàn kết</w:t>
      </w:r>
      <w:r w:rsidR="00F7721B">
        <w:rPr>
          <w:rFonts w:ascii="Times New Roman" w:hAnsi="Times New Roman"/>
          <w:color w:val="000000"/>
          <w:sz w:val="28"/>
          <w:szCs w:val="28"/>
          <w:lang w:val="pt-BR"/>
        </w:rPr>
        <w:t>, gắn bó giữa</w:t>
      </w:r>
      <w:r w:rsidR="00BE2362">
        <w:rPr>
          <w:rFonts w:ascii="Times New Roman" w:hAnsi="Times New Roman"/>
          <w:color w:val="000000"/>
          <w:sz w:val="28"/>
          <w:szCs w:val="28"/>
          <w:lang w:val="pt-BR"/>
        </w:rPr>
        <w:t xml:space="preserve"> nhân dân</w:t>
      </w:r>
      <w:r w:rsidR="00F7721B">
        <w:rPr>
          <w:rFonts w:ascii="Times New Roman" w:hAnsi="Times New Roman"/>
          <w:color w:val="000000"/>
          <w:sz w:val="28"/>
          <w:szCs w:val="28"/>
          <w:lang w:val="pt-BR"/>
        </w:rPr>
        <w:t xml:space="preserve"> </w:t>
      </w:r>
      <w:r w:rsidR="00F7721B" w:rsidRPr="00F7721B">
        <w:rPr>
          <w:rFonts w:ascii="Times New Roman" w:hAnsi="Times New Roman"/>
          <w:color w:val="000000"/>
          <w:sz w:val="28"/>
          <w:szCs w:val="28"/>
          <w:lang w:val="pt-BR"/>
        </w:rPr>
        <w:t xml:space="preserve">Thành </w:t>
      </w:r>
      <w:r w:rsidR="00B80E8C">
        <w:rPr>
          <w:rFonts w:ascii="Times New Roman" w:hAnsi="Times New Roman"/>
          <w:color w:val="000000"/>
          <w:sz w:val="28"/>
          <w:szCs w:val="28"/>
          <w:lang w:val="pt-BR"/>
        </w:rPr>
        <w:t>phố</w:t>
      </w:r>
      <w:r w:rsidR="00F7721B" w:rsidRPr="00F7721B">
        <w:rPr>
          <w:rFonts w:ascii="Times New Roman" w:hAnsi="Times New Roman"/>
          <w:color w:val="000000"/>
          <w:sz w:val="28"/>
          <w:szCs w:val="28"/>
          <w:lang w:val="pt-BR"/>
        </w:rPr>
        <w:t xml:space="preserve"> Hải Phòng</w:t>
      </w:r>
      <w:r w:rsidR="00F7721B">
        <w:rPr>
          <w:rFonts w:ascii="Times New Roman" w:hAnsi="Times New Roman"/>
          <w:color w:val="000000"/>
          <w:sz w:val="28"/>
          <w:szCs w:val="28"/>
          <w:lang w:val="pt-BR"/>
        </w:rPr>
        <w:t xml:space="preserve"> v</w:t>
      </w:r>
      <w:r w:rsidR="00DE61D5">
        <w:rPr>
          <w:rFonts w:ascii="Times New Roman" w:hAnsi="Times New Roman"/>
          <w:color w:val="000000"/>
          <w:sz w:val="28"/>
          <w:szCs w:val="28"/>
          <w:lang w:val="pt-BR"/>
        </w:rPr>
        <w:t>ới</w:t>
      </w:r>
      <w:r w:rsidR="00F7721B">
        <w:rPr>
          <w:rFonts w:ascii="Times New Roman" w:hAnsi="Times New Roman"/>
          <w:color w:val="000000"/>
          <w:sz w:val="28"/>
          <w:szCs w:val="28"/>
          <w:lang w:val="pt-BR"/>
        </w:rPr>
        <w:t xml:space="preserve"> </w:t>
      </w:r>
      <w:r w:rsidR="00BE2362">
        <w:rPr>
          <w:rFonts w:ascii="Times New Roman" w:hAnsi="Times New Roman"/>
          <w:color w:val="000000"/>
          <w:sz w:val="28"/>
          <w:szCs w:val="28"/>
          <w:lang w:val="pt-BR"/>
        </w:rPr>
        <w:t xml:space="preserve">nhân dân </w:t>
      </w:r>
      <w:r w:rsidR="00F7721B">
        <w:rPr>
          <w:rFonts w:ascii="Times New Roman" w:hAnsi="Times New Roman"/>
          <w:color w:val="000000"/>
          <w:sz w:val="28"/>
          <w:szCs w:val="28"/>
          <w:lang w:val="pt-BR"/>
        </w:rPr>
        <w:t>Tỉnh Hải Dương</w:t>
      </w:r>
      <w:r>
        <w:rPr>
          <w:rFonts w:ascii="Times New Roman" w:hAnsi="Times New Roman"/>
          <w:color w:val="000000"/>
          <w:sz w:val="28"/>
          <w:szCs w:val="28"/>
          <w:lang w:val="pt-BR"/>
        </w:rPr>
        <w:t xml:space="preserve">, nhất </w:t>
      </w:r>
      <w:r w:rsidR="00E239C3">
        <w:rPr>
          <w:rFonts w:ascii="Times New Roman" w:hAnsi="Times New Roman"/>
          <w:color w:val="000000"/>
          <w:sz w:val="28"/>
          <w:szCs w:val="28"/>
          <w:lang w:val="pt-BR"/>
        </w:rPr>
        <w:t xml:space="preserve">là nhân dân các huyện, thị xã </w:t>
      </w:r>
      <w:r w:rsidR="00D03D47">
        <w:rPr>
          <w:rFonts w:ascii="Times New Roman" w:hAnsi="Times New Roman"/>
          <w:color w:val="000000"/>
          <w:sz w:val="28"/>
          <w:szCs w:val="28"/>
          <w:lang w:val="pt-BR"/>
        </w:rPr>
        <w:t>nơi các dự án đi qua</w:t>
      </w:r>
      <w:r w:rsidR="00F7721B">
        <w:rPr>
          <w:rFonts w:ascii="Times New Roman" w:hAnsi="Times New Roman"/>
          <w:color w:val="000000"/>
          <w:sz w:val="28"/>
          <w:szCs w:val="28"/>
          <w:lang w:val="pt-BR"/>
        </w:rPr>
        <w:t>.</w:t>
      </w:r>
    </w:p>
    <w:p w:rsidR="00261F78" w:rsidRPr="007341AD" w:rsidRDefault="007341AD" w:rsidP="007341AD">
      <w:pPr>
        <w:spacing w:before="120" w:after="0" w:line="240" w:lineRule="auto"/>
        <w:ind w:firstLine="709"/>
        <w:jc w:val="both"/>
        <w:rPr>
          <w:rFonts w:ascii="Times New Roman" w:hAnsi="Times New Roman"/>
          <w:color w:val="000000"/>
          <w:sz w:val="28"/>
          <w:szCs w:val="28"/>
          <w:lang w:val="pt-BR"/>
        </w:rPr>
      </w:pPr>
      <w:r>
        <w:rPr>
          <w:rFonts w:ascii="Times New Roman" w:hAnsi="Times New Roman"/>
          <w:color w:val="000000"/>
          <w:sz w:val="28"/>
          <w:szCs w:val="28"/>
          <w:lang w:val="pt-BR"/>
        </w:rPr>
        <w:t xml:space="preserve">Cầu Quang Thanh và Cầu Dinh </w:t>
      </w:r>
      <w:r w:rsidR="00C63E43">
        <w:rPr>
          <w:rFonts w:ascii="Times New Roman" w:hAnsi="Times New Roman"/>
          <w:color w:val="000000"/>
          <w:sz w:val="28"/>
          <w:szCs w:val="28"/>
          <w:lang w:val="pt-BR"/>
        </w:rPr>
        <w:t xml:space="preserve">khi hoàn thành và đưa vào sử dụng </w:t>
      </w:r>
      <w:r w:rsidR="00253091">
        <w:rPr>
          <w:rFonts w:ascii="Times New Roman" w:hAnsi="Times New Roman"/>
          <w:color w:val="000000"/>
          <w:sz w:val="28"/>
          <w:szCs w:val="28"/>
          <w:lang w:val="pt-BR"/>
        </w:rPr>
        <w:t>sẽ</w:t>
      </w:r>
      <w:r w:rsidR="00261F78">
        <w:rPr>
          <w:rFonts w:ascii="Times New Roman" w:hAnsi="Times New Roman"/>
          <w:color w:val="000000"/>
          <w:sz w:val="28"/>
          <w:szCs w:val="28"/>
          <w:lang w:val="pt-BR"/>
        </w:rPr>
        <w:t xml:space="preserve"> khắc phụ</w:t>
      </w:r>
      <w:r>
        <w:rPr>
          <w:rFonts w:ascii="Times New Roman" w:hAnsi="Times New Roman"/>
          <w:color w:val="000000"/>
          <w:sz w:val="28"/>
          <w:szCs w:val="28"/>
          <w:lang w:val="pt-BR"/>
        </w:rPr>
        <w:t>c</w:t>
      </w:r>
      <w:r w:rsidR="00261F78">
        <w:rPr>
          <w:rFonts w:ascii="Times New Roman" w:hAnsi="Times New Roman"/>
          <w:color w:val="000000"/>
          <w:sz w:val="28"/>
          <w:szCs w:val="28"/>
          <w:lang w:val="pt-BR"/>
        </w:rPr>
        <w:t xml:space="preserve"> khó khăn</w:t>
      </w:r>
      <w:r w:rsidR="00261F78" w:rsidRPr="002B5C3F">
        <w:rPr>
          <w:rFonts w:ascii="Times New Roman" w:hAnsi="Times New Roman"/>
          <w:color w:val="000000"/>
          <w:sz w:val="28"/>
          <w:szCs w:val="28"/>
          <w:lang w:val="pt-BR"/>
        </w:rPr>
        <w:t xml:space="preserve"> </w:t>
      </w:r>
      <w:r w:rsidR="00253091">
        <w:rPr>
          <w:rFonts w:ascii="Times New Roman" w:hAnsi="Times New Roman"/>
          <w:color w:val="000000"/>
          <w:sz w:val="28"/>
          <w:szCs w:val="28"/>
          <w:lang w:val="pt-BR"/>
        </w:rPr>
        <w:t xml:space="preserve">trong tham gia giao thông, </w:t>
      </w:r>
      <w:r w:rsidR="00261F78">
        <w:rPr>
          <w:rFonts w:ascii="Times New Roman" w:hAnsi="Times New Roman"/>
          <w:color w:val="000000"/>
          <w:sz w:val="28"/>
          <w:szCs w:val="28"/>
          <w:lang w:val="pt-BR"/>
        </w:rPr>
        <w:t xml:space="preserve">đáp </w:t>
      </w:r>
      <w:r w:rsidR="00261F78" w:rsidRPr="002B5C3F">
        <w:rPr>
          <w:rFonts w:ascii="Times New Roman" w:hAnsi="Times New Roman"/>
          <w:color w:val="000000"/>
          <w:sz w:val="28"/>
          <w:szCs w:val="28"/>
          <w:lang w:val="pt-BR"/>
        </w:rPr>
        <w:t>ứ</w:t>
      </w:r>
      <w:r w:rsidR="00096504">
        <w:rPr>
          <w:rFonts w:ascii="Times New Roman" w:hAnsi="Times New Roman"/>
          <w:color w:val="000000"/>
          <w:sz w:val="28"/>
          <w:szCs w:val="28"/>
          <w:lang w:val="pt-BR"/>
        </w:rPr>
        <w:t>ng nhu</w:t>
      </w:r>
      <w:r w:rsidR="00261F78" w:rsidRPr="002B5C3F">
        <w:rPr>
          <w:rFonts w:ascii="Times New Roman" w:hAnsi="Times New Roman"/>
          <w:color w:val="000000"/>
          <w:sz w:val="28"/>
          <w:szCs w:val="28"/>
          <w:lang w:val="pt-BR"/>
        </w:rPr>
        <w:t xml:space="preserve"> cầu đi lại, cải thiện đời sống của nhân dân trên địa bàn</w:t>
      </w:r>
      <w:r w:rsidR="00D03D47">
        <w:rPr>
          <w:rFonts w:ascii="Times New Roman" w:hAnsi="Times New Roman"/>
          <w:color w:val="000000"/>
          <w:sz w:val="28"/>
          <w:szCs w:val="28"/>
          <w:lang w:val="pt-BR"/>
        </w:rPr>
        <w:t xml:space="preserve"> 3</w:t>
      </w:r>
      <w:r w:rsidR="00261F78" w:rsidRPr="002B5C3F">
        <w:rPr>
          <w:rFonts w:ascii="Times New Roman" w:hAnsi="Times New Roman"/>
          <w:color w:val="000000"/>
          <w:sz w:val="28"/>
          <w:szCs w:val="28"/>
          <w:lang w:val="pt-BR"/>
        </w:rPr>
        <w:t xml:space="preserve"> huyện</w:t>
      </w:r>
      <w:r w:rsidR="00225C0E">
        <w:rPr>
          <w:rFonts w:ascii="Times New Roman" w:hAnsi="Times New Roman"/>
          <w:color w:val="000000"/>
          <w:sz w:val="28"/>
          <w:szCs w:val="28"/>
          <w:lang w:val="pt-BR"/>
        </w:rPr>
        <w:t>:</w:t>
      </w:r>
      <w:r w:rsidR="00261F78" w:rsidRPr="002B5C3F">
        <w:rPr>
          <w:rFonts w:ascii="Times New Roman" w:hAnsi="Times New Roman"/>
          <w:color w:val="000000"/>
          <w:sz w:val="28"/>
          <w:szCs w:val="28"/>
          <w:lang w:val="pt-BR"/>
        </w:rPr>
        <w:t xml:space="preserve"> An Lão</w:t>
      </w:r>
      <w:r w:rsidR="00D03D47">
        <w:rPr>
          <w:rFonts w:ascii="Times New Roman" w:hAnsi="Times New Roman"/>
          <w:color w:val="000000"/>
          <w:sz w:val="28"/>
          <w:szCs w:val="28"/>
          <w:lang w:val="pt-BR"/>
        </w:rPr>
        <w:t>,</w:t>
      </w:r>
      <w:r w:rsidR="00225C0E">
        <w:rPr>
          <w:rFonts w:ascii="Times New Roman" w:hAnsi="Times New Roman"/>
          <w:color w:val="000000"/>
          <w:sz w:val="28"/>
          <w:szCs w:val="28"/>
          <w:lang w:val="pt-BR"/>
        </w:rPr>
        <w:t xml:space="preserve"> Thanh Hà, </w:t>
      </w:r>
      <w:r w:rsidR="00261F78">
        <w:rPr>
          <w:rFonts w:ascii="Times New Roman" w:hAnsi="Times New Roman"/>
          <w:color w:val="000000"/>
          <w:sz w:val="28"/>
          <w:szCs w:val="28"/>
          <w:lang w:val="pt-BR"/>
        </w:rPr>
        <w:t>Thủy Nguyên và Thị xã Kinh Môn,</w:t>
      </w:r>
      <w:r w:rsidR="00261F78" w:rsidRPr="002B5C3F">
        <w:rPr>
          <w:rFonts w:ascii="Times New Roman" w:hAnsi="Times New Roman"/>
          <w:color w:val="000000"/>
          <w:sz w:val="28"/>
          <w:szCs w:val="28"/>
          <w:lang w:val="pt-BR"/>
        </w:rPr>
        <w:t xml:space="preserve"> tạo động lực thúc đẩy sự phát triển kinh tế - xã hội, giao lưu văn hóa và đảm bảo an ninh quốc phòng củ</w:t>
      </w:r>
      <w:r w:rsidR="00261F78">
        <w:rPr>
          <w:rFonts w:ascii="Times New Roman" w:hAnsi="Times New Roman"/>
          <w:color w:val="000000"/>
          <w:sz w:val="28"/>
          <w:szCs w:val="28"/>
          <w:lang w:val="pt-BR"/>
        </w:rPr>
        <w:t>a các</w:t>
      </w:r>
      <w:r w:rsidR="00261F78" w:rsidRPr="002B5C3F">
        <w:rPr>
          <w:rFonts w:ascii="Times New Roman" w:hAnsi="Times New Roman"/>
          <w:color w:val="000000"/>
          <w:sz w:val="28"/>
          <w:szCs w:val="28"/>
          <w:lang w:val="pt-BR"/>
        </w:rPr>
        <w:t xml:space="preserve"> đị</w:t>
      </w:r>
      <w:r>
        <w:rPr>
          <w:rFonts w:ascii="Times New Roman" w:hAnsi="Times New Roman"/>
          <w:color w:val="000000"/>
          <w:sz w:val="28"/>
          <w:szCs w:val="28"/>
          <w:lang w:val="pt-BR"/>
        </w:rPr>
        <w:t>a phương</w:t>
      </w:r>
      <w:r w:rsidR="001C292D">
        <w:rPr>
          <w:rFonts w:ascii="Times New Roman" w:hAnsi="Times New Roman"/>
          <w:color w:val="000000"/>
          <w:sz w:val="28"/>
          <w:szCs w:val="28"/>
          <w:lang w:val="pt-BR"/>
        </w:rPr>
        <w:t xml:space="preserve"> </w:t>
      </w:r>
      <w:r w:rsidR="00D03D47">
        <w:rPr>
          <w:rFonts w:ascii="Times New Roman" w:hAnsi="Times New Roman"/>
          <w:color w:val="000000"/>
          <w:sz w:val="28"/>
          <w:szCs w:val="28"/>
          <w:lang w:val="pt-BR"/>
        </w:rPr>
        <w:t xml:space="preserve">này nói riêng và </w:t>
      </w:r>
      <w:r w:rsidR="001C292D">
        <w:rPr>
          <w:rFonts w:ascii="Times New Roman" w:hAnsi="Times New Roman"/>
          <w:color w:val="000000"/>
          <w:sz w:val="28"/>
          <w:szCs w:val="28"/>
          <w:lang w:val="pt-BR"/>
        </w:rPr>
        <w:t>của thành phố Hải Phòng và tỉnh Hải Dương</w:t>
      </w:r>
      <w:r w:rsidR="00D03D47">
        <w:rPr>
          <w:rFonts w:ascii="Times New Roman" w:hAnsi="Times New Roman"/>
          <w:color w:val="000000"/>
          <w:sz w:val="28"/>
          <w:szCs w:val="28"/>
          <w:lang w:val="pt-BR"/>
        </w:rPr>
        <w:t xml:space="preserve"> nói chung</w:t>
      </w:r>
      <w:r w:rsidR="00261F78">
        <w:rPr>
          <w:rFonts w:ascii="Times New Roman" w:hAnsi="Times New Roman"/>
          <w:color w:val="000000"/>
          <w:sz w:val="28"/>
          <w:szCs w:val="28"/>
          <w:lang w:val="pt-BR"/>
        </w:rPr>
        <w:t>.</w:t>
      </w:r>
      <w:r w:rsidR="00570D86">
        <w:rPr>
          <w:rFonts w:ascii="Times New Roman" w:hAnsi="Times New Roman"/>
          <w:color w:val="000000"/>
          <w:sz w:val="28"/>
          <w:szCs w:val="28"/>
          <w:lang w:val="pt-BR"/>
        </w:rPr>
        <w:t xml:space="preserve"> </w:t>
      </w:r>
    </w:p>
    <w:p w:rsidR="00EC4864" w:rsidRPr="00E03F77" w:rsidRDefault="00EC4864" w:rsidP="00EC4864">
      <w:pPr>
        <w:spacing w:before="60" w:after="0" w:line="360" w:lineRule="atLeast"/>
        <w:ind w:firstLine="720"/>
        <w:jc w:val="both"/>
        <w:rPr>
          <w:rFonts w:ascii="Times New Roman" w:eastAsia="Times New Roman" w:hAnsi="Times New Roman"/>
          <w:b/>
          <w:sz w:val="28"/>
          <w:szCs w:val="28"/>
          <w:u w:val="single"/>
          <w:lang w:val="pt-BR"/>
        </w:rPr>
      </w:pPr>
      <w:r w:rsidRPr="00E03F77">
        <w:rPr>
          <w:rFonts w:ascii="Times New Roman" w:eastAsia="Times New Roman" w:hAnsi="Times New Roman"/>
          <w:b/>
          <w:sz w:val="28"/>
          <w:szCs w:val="28"/>
          <w:u w:val="single"/>
          <w:lang w:val="pt-BR"/>
        </w:rPr>
        <w:t>I. MỘT SỐ THÔNG TIN VỀ DỰ ÁN CẦU QUANG THANH</w:t>
      </w:r>
    </w:p>
    <w:p w:rsidR="00EC4864" w:rsidRPr="002B5C3F" w:rsidRDefault="00EC4864" w:rsidP="00EC4864">
      <w:pPr>
        <w:spacing w:before="60" w:after="0" w:line="360" w:lineRule="atLeast"/>
        <w:ind w:firstLine="720"/>
        <w:jc w:val="both"/>
        <w:rPr>
          <w:rFonts w:ascii="Times New Roman" w:eastAsia="Times New Roman" w:hAnsi="Times New Roman"/>
          <w:b/>
          <w:sz w:val="28"/>
          <w:szCs w:val="28"/>
          <w:lang w:val="pt-BR"/>
        </w:rPr>
      </w:pPr>
      <w:r w:rsidRPr="002B5C3F">
        <w:rPr>
          <w:rFonts w:ascii="Times New Roman" w:eastAsia="Times New Roman" w:hAnsi="Times New Roman"/>
          <w:b/>
          <w:bCs/>
          <w:sz w:val="28"/>
          <w:szCs w:val="28"/>
          <w:lang w:val="pt-BR"/>
        </w:rPr>
        <w:t xml:space="preserve">1. Tên </w:t>
      </w:r>
      <w:r>
        <w:rPr>
          <w:rFonts w:ascii="Times New Roman" w:eastAsia="Times New Roman" w:hAnsi="Times New Roman"/>
          <w:b/>
          <w:bCs/>
          <w:sz w:val="28"/>
          <w:szCs w:val="28"/>
          <w:lang w:val="pt-BR"/>
        </w:rPr>
        <w:t>D</w:t>
      </w:r>
      <w:r w:rsidRPr="005F3B7F">
        <w:rPr>
          <w:rFonts w:ascii="Times New Roman" w:eastAsia="Times New Roman" w:hAnsi="Times New Roman"/>
          <w:b/>
          <w:bCs/>
          <w:sz w:val="28"/>
          <w:szCs w:val="28"/>
          <w:lang w:val="pt-BR"/>
        </w:rPr>
        <w:t>ự</w:t>
      </w:r>
      <w:r>
        <w:rPr>
          <w:rFonts w:ascii="Times New Roman" w:eastAsia="Times New Roman" w:hAnsi="Times New Roman"/>
          <w:b/>
          <w:bCs/>
          <w:sz w:val="28"/>
          <w:szCs w:val="28"/>
          <w:lang w:val="pt-BR"/>
        </w:rPr>
        <w:t xml:space="preserve"> </w:t>
      </w:r>
      <w:r w:rsidRPr="005F3B7F">
        <w:rPr>
          <w:rFonts w:ascii="Times New Roman" w:eastAsia="Times New Roman" w:hAnsi="Times New Roman"/>
          <w:b/>
          <w:bCs/>
          <w:sz w:val="28"/>
          <w:szCs w:val="28"/>
          <w:lang w:val="pt-BR"/>
        </w:rPr>
        <w:t>á</w:t>
      </w:r>
      <w:r>
        <w:rPr>
          <w:rFonts w:ascii="Times New Roman" w:eastAsia="Times New Roman" w:hAnsi="Times New Roman"/>
          <w:b/>
          <w:bCs/>
          <w:sz w:val="28"/>
          <w:szCs w:val="28"/>
          <w:lang w:val="pt-BR"/>
        </w:rPr>
        <w:t>n</w:t>
      </w:r>
      <w:r w:rsidRPr="002B5C3F">
        <w:rPr>
          <w:rFonts w:ascii="Times New Roman" w:eastAsia="Times New Roman" w:hAnsi="Times New Roman"/>
          <w:b/>
          <w:bCs/>
          <w:sz w:val="28"/>
          <w:szCs w:val="28"/>
          <w:lang w:val="pt-BR"/>
        </w:rPr>
        <w:t xml:space="preserve">: </w:t>
      </w:r>
      <w:r w:rsidRPr="005F3B7F">
        <w:rPr>
          <w:rFonts w:ascii="Times New Roman" w:eastAsia="Times New Roman" w:hAnsi="Times New Roman"/>
          <w:sz w:val="28"/>
          <w:szCs w:val="28"/>
          <w:lang w:val="pt-BR"/>
        </w:rPr>
        <w:t xml:space="preserve">Dự án đầu tư xây dựng cầu </w:t>
      </w:r>
      <w:r w:rsidRPr="002B5C3F">
        <w:rPr>
          <w:rFonts w:ascii="Times New Roman" w:eastAsia="Times New Roman" w:hAnsi="Times New Roman"/>
          <w:sz w:val="28"/>
          <w:szCs w:val="28"/>
          <w:lang w:val="pt-BR"/>
        </w:rPr>
        <w:t>Quang Thanh.</w:t>
      </w:r>
    </w:p>
    <w:p w:rsidR="00EC4864" w:rsidRDefault="00EC4864" w:rsidP="00EC4864">
      <w:pPr>
        <w:spacing w:before="60" w:after="0" w:line="360" w:lineRule="atLeast"/>
        <w:ind w:firstLine="720"/>
        <w:jc w:val="both"/>
        <w:rPr>
          <w:rFonts w:ascii="Times New Roman" w:eastAsia="Times New Roman" w:hAnsi="Times New Roman"/>
          <w:bCs/>
          <w:sz w:val="28"/>
          <w:szCs w:val="28"/>
          <w:lang w:val="pt-BR"/>
        </w:rPr>
      </w:pPr>
      <w:r w:rsidRPr="002B5C3F">
        <w:rPr>
          <w:rFonts w:ascii="Times New Roman" w:eastAsia="Times New Roman" w:hAnsi="Times New Roman"/>
          <w:b/>
          <w:bCs/>
          <w:sz w:val="28"/>
          <w:szCs w:val="28"/>
          <w:lang w:val="pt-BR"/>
        </w:rPr>
        <w:t>2. Chủ đầu t</w:t>
      </w:r>
      <w:r>
        <w:rPr>
          <w:rFonts w:ascii="Times New Roman" w:eastAsia="Times New Roman" w:hAnsi="Times New Roman"/>
          <w:b/>
          <w:bCs/>
          <w:sz w:val="28"/>
          <w:szCs w:val="28"/>
          <w:lang w:val="pt-BR"/>
        </w:rPr>
        <w:t>ư:</w:t>
      </w:r>
      <w:r w:rsidRPr="002B5C3F">
        <w:rPr>
          <w:rFonts w:ascii="Times New Roman" w:eastAsia="Times New Roman" w:hAnsi="Times New Roman"/>
          <w:bCs/>
          <w:sz w:val="28"/>
          <w:szCs w:val="28"/>
          <w:lang w:val="pt-BR"/>
        </w:rPr>
        <w:t xml:space="preserve"> Ban Quản lý dự án đầu tư xây dựng các công trình giao thông Hải Phòng.</w:t>
      </w:r>
    </w:p>
    <w:p w:rsidR="00C63E43" w:rsidRPr="002B5C3F" w:rsidRDefault="00C63E43" w:rsidP="00EC4864">
      <w:pPr>
        <w:spacing w:before="60" w:after="0" w:line="360" w:lineRule="atLeast"/>
        <w:ind w:firstLine="720"/>
        <w:jc w:val="both"/>
        <w:rPr>
          <w:rFonts w:ascii="Times New Roman" w:eastAsia="Times New Roman" w:hAnsi="Times New Roman"/>
          <w:bCs/>
          <w:sz w:val="28"/>
          <w:szCs w:val="28"/>
          <w:lang w:val="pt-BR"/>
        </w:rPr>
      </w:pPr>
    </w:p>
    <w:p w:rsidR="00EC4864" w:rsidRPr="002B5C3F" w:rsidRDefault="00EC4864" w:rsidP="00EC4864">
      <w:pPr>
        <w:spacing w:before="60" w:after="0" w:line="360" w:lineRule="atLeast"/>
        <w:ind w:firstLine="720"/>
        <w:jc w:val="both"/>
        <w:rPr>
          <w:rFonts w:ascii="Times New Roman" w:eastAsia="Times New Roman" w:hAnsi="Times New Roman"/>
          <w:b/>
          <w:bCs/>
          <w:sz w:val="28"/>
          <w:szCs w:val="28"/>
          <w:lang w:val="pt-BR"/>
        </w:rPr>
      </w:pPr>
      <w:r w:rsidRPr="002B5C3F">
        <w:rPr>
          <w:rFonts w:ascii="Times New Roman" w:eastAsia="Times New Roman" w:hAnsi="Times New Roman"/>
          <w:b/>
          <w:bCs/>
          <w:sz w:val="28"/>
          <w:szCs w:val="28"/>
          <w:lang w:val="pt-BR"/>
        </w:rPr>
        <w:lastRenderedPageBreak/>
        <w:t xml:space="preserve">3. Mục tiêu đầu tư và sự cần thiết của dự án: </w:t>
      </w:r>
    </w:p>
    <w:p w:rsidR="00EC4864" w:rsidRDefault="00EC4864" w:rsidP="00EC4864">
      <w:pPr>
        <w:spacing w:before="60" w:after="0" w:line="360" w:lineRule="atLeast"/>
        <w:ind w:firstLine="720"/>
        <w:jc w:val="both"/>
        <w:rPr>
          <w:rFonts w:ascii="Times New Roman" w:eastAsia="Times New Roman" w:hAnsi="Times New Roman"/>
          <w:bCs/>
          <w:sz w:val="28"/>
          <w:szCs w:val="28"/>
          <w:lang w:val="pt-BR"/>
        </w:rPr>
      </w:pPr>
      <w:r w:rsidRPr="002B5C3F">
        <w:rPr>
          <w:rFonts w:ascii="Times New Roman" w:eastAsia="Times New Roman" w:hAnsi="Times New Roman"/>
          <w:bCs/>
          <w:sz w:val="28"/>
          <w:szCs w:val="28"/>
          <w:lang w:val="pt-BR"/>
        </w:rPr>
        <w:t>Hoàn thiện tuyến đường bộ liên tỉnh kết nối giữa huyện An Lão, thành phố Hải Phòng và huyện Thanh Hà, tỉnh Hải Dương. Cải thiện hệ thống giao thông, từng bước hoàn chỉnh hệ thống cơ sở hạ tầng giao thông; góp phần giảm tải, đảm bảo an toàn giao thông trên Quốc lộ 5, Quốc lộ 10 và các tuyến đường khác trong khu vực.</w:t>
      </w:r>
      <w:r>
        <w:rPr>
          <w:rFonts w:ascii="Times New Roman" w:eastAsia="Times New Roman" w:hAnsi="Times New Roman"/>
          <w:bCs/>
          <w:sz w:val="28"/>
          <w:szCs w:val="28"/>
          <w:lang w:val="pt-BR"/>
        </w:rPr>
        <w:t xml:space="preserve"> T</w:t>
      </w:r>
      <w:r w:rsidRPr="002B5C3F">
        <w:rPr>
          <w:rFonts w:ascii="Times New Roman" w:eastAsia="Times New Roman" w:hAnsi="Times New Roman"/>
          <w:bCs/>
          <w:sz w:val="28"/>
          <w:szCs w:val="28"/>
          <w:lang w:val="pt-BR"/>
        </w:rPr>
        <w:t>ạo sự liên kết rộng lớn giữa các vùng của thành phố Hải Phòng và tỉnh Hải Dương, tạo điều kiện, động lực thúc đẩy sự phát triển kinh tế - xã hội, giao lưu văn hóa và đảm bảo an ninh quốc phòng</w:t>
      </w:r>
      <w:r>
        <w:rPr>
          <w:rFonts w:ascii="Times New Roman" w:eastAsia="Times New Roman" w:hAnsi="Times New Roman"/>
          <w:bCs/>
          <w:sz w:val="28"/>
          <w:szCs w:val="28"/>
          <w:lang w:val="pt-BR"/>
        </w:rPr>
        <w:t>,</w:t>
      </w:r>
      <w:r w:rsidRPr="005871FC">
        <w:rPr>
          <w:rFonts w:ascii="Times New Roman" w:eastAsia="Times New Roman" w:hAnsi="Times New Roman"/>
          <w:bCs/>
          <w:sz w:val="28"/>
          <w:szCs w:val="28"/>
          <w:lang w:val="pt-BR"/>
        </w:rPr>
        <w:t xml:space="preserve"> </w:t>
      </w:r>
      <w:r w:rsidRPr="002B5C3F">
        <w:rPr>
          <w:rFonts w:ascii="Times New Roman" w:eastAsia="Times New Roman" w:hAnsi="Times New Roman"/>
          <w:bCs/>
          <w:sz w:val="28"/>
          <w:szCs w:val="28"/>
          <w:lang w:val="pt-BR"/>
        </w:rPr>
        <w:t>đáp ứng được nhu cầu đi lại và vận chuyển hàng hoá, nhất là đối với các doanh nghiệp có nhu cầu vận tải bằng xe tải, xe container..</w:t>
      </w:r>
      <w:r>
        <w:rPr>
          <w:rFonts w:ascii="Times New Roman" w:eastAsia="Times New Roman" w:hAnsi="Times New Roman"/>
          <w:bCs/>
          <w:sz w:val="28"/>
          <w:szCs w:val="28"/>
          <w:lang w:val="pt-BR"/>
        </w:rPr>
        <w:t>.</w:t>
      </w:r>
    </w:p>
    <w:p w:rsidR="00EC4864" w:rsidRPr="002B5C3F" w:rsidRDefault="00EC4864" w:rsidP="00EC4864">
      <w:pPr>
        <w:spacing w:before="60" w:after="0" w:line="360" w:lineRule="atLeast"/>
        <w:ind w:firstLine="720"/>
        <w:jc w:val="both"/>
        <w:rPr>
          <w:rFonts w:ascii="Times New Roman" w:eastAsia="Times New Roman" w:hAnsi="Times New Roman"/>
          <w:sz w:val="28"/>
          <w:szCs w:val="28"/>
          <w:lang w:val="pt-BR"/>
        </w:rPr>
      </w:pPr>
      <w:r w:rsidRPr="002B5C3F">
        <w:rPr>
          <w:rFonts w:ascii="Times New Roman" w:eastAsia="Times New Roman" w:hAnsi="Times New Roman"/>
          <w:b/>
          <w:sz w:val="28"/>
          <w:szCs w:val="28"/>
          <w:lang w:val="pt-BR"/>
        </w:rPr>
        <w:t xml:space="preserve">4. Địa điểm xây dựng: </w:t>
      </w:r>
      <w:r w:rsidRPr="002B5C3F">
        <w:rPr>
          <w:rFonts w:ascii="Times New Roman" w:eastAsia="Times New Roman" w:hAnsi="Times New Roman"/>
          <w:sz w:val="28"/>
          <w:szCs w:val="28"/>
          <w:lang w:val="pt-BR"/>
        </w:rPr>
        <w:t>Thuộc địa bàn huyện An Lão, thành phố Hải Phòng và huyện Thanh Hà, tỉnh Hải Dương.</w:t>
      </w:r>
    </w:p>
    <w:p w:rsidR="00EC4864" w:rsidRPr="002B5C3F" w:rsidRDefault="00EC4864" w:rsidP="00EC4864">
      <w:pPr>
        <w:pStyle w:val="BodyText2"/>
        <w:tabs>
          <w:tab w:val="clear" w:pos="3969"/>
        </w:tabs>
        <w:spacing w:before="60" w:line="360" w:lineRule="atLeast"/>
        <w:ind w:left="0" w:firstLine="709"/>
        <w:rPr>
          <w:bCs w:val="0"/>
          <w:lang w:val="pt-BR"/>
        </w:rPr>
      </w:pPr>
      <w:r w:rsidRPr="002B5C3F">
        <w:rPr>
          <w:b/>
          <w:lang w:val="pt-BR"/>
        </w:rPr>
        <w:t>5. Loại, cấp công trình:</w:t>
      </w:r>
      <w:r>
        <w:rPr>
          <w:b/>
          <w:lang w:val="pt-BR"/>
        </w:rPr>
        <w:t xml:space="preserve"> </w:t>
      </w:r>
      <w:r w:rsidRPr="002B5C3F">
        <w:rPr>
          <w:bCs w:val="0"/>
          <w:lang w:val="pt-BR"/>
        </w:rPr>
        <w:t>Dự án nhóm B, công trình giao thông cấp I.</w:t>
      </w:r>
    </w:p>
    <w:p w:rsidR="00EC4864" w:rsidRPr="002B5C3F" w:rsidRDefault="00EC4864" w:rsidP="00EC4864">
      <w:pPr>
        <w:pStyle w:val="BodyText2"/>
        <w:tabs>
          <w:tab w:val="left" w:pos="0"/>
        </w:tabs>
        <w:spacing w:before="60" w:line="360" w:lineRule="atLeast"/>
        <w:ind w:left="0" w:firstLine="709"/>
        <w:rPr>
          <w:b/>
          <w:color w:val="000000"/>
          <w:lang w:val="pt-BR"/>
        </w:rPr>
      </w:pPr>
      <w:r w:rsidRPr="002B5C3F">
        <w:rPr>
          <w:b/>
          <w:color w:val="000000"/>
          <w:lang w:val="pt-BR"/>
        </w:rPr>
        <w:t xml:space="preserve">6. Quy mô đầu tư xây dựng: </w:t>
      </w:r>
    </w:p>
    <w:p w:rsidR="00EC4864" w:rsidRPr="005572A8" w:rsidRDefault="00EC4864" w:rsidP="00EC4864">
      <w:pPr>
        <w:spacing w:before="60" w:after="0" w:line="360" w:lineRule="atLeast"/>
        <w:ind w:firstLine="720"/>
        <w:jc w:val="both"/>
        <w:rPr>
          <w:rFonts w:ascii="Times New Roman" w:hAnsi="Times New Roman"/>
          <w:iCs/>
          <w:sz w:val="28"/>
          <w:szCs w:val="28"/>
          <w:lang w:val="pt-BR"/>
        </w:rPr>
      </w:pPr>
      <w:r>
        <w:rPr>
          <w:rFonts w:ascii="Times New Roman" w:hAnsi="Times New Roman"/>
          <w:iCs/>
          <w:sz w:val="28"/>
          <w:szCs w:val="28"/>
          <w:lang w:val="pt-BR"/>
        </w:rPr>
        <w:t>-</w:t>
      </w:r>
      <w:r w:rsidRPr="005572A8">
        <w:rPr>
          <w:rFonts w:ascii="Times New Roman" w:hAnsi="Times New Roman"/>
          <w:iCs/>
          <w:sz w:val="28"/>
          <w:szCs w:val="28"/>
          <w:lang w:val="pt-BR"/>
        </w:rPr>
        <w:t xml:space="preserve"> Xây dựng mới cầu Quang Thanh vĩnh cửu bằng bê tông cốt thép và bê tông cốt thép dự ứng lực vượt sông Văn Úc, chiều dài Lc=536m; bề rộng cầu 12m. Cầu gồm 10 nhị</w:t>
      </w:r>
      <w:r>
        <w:rPr>
          <w:rFonts w:ascii="Times New Roman" w:hAnsi="Times New Roman"/>
          <w:iCs/>
          <w:sz w:val="28"/>
          <w:szCs w:val="28"/>
          <w:lang w:val="pt-BR"/>
        </w:rPr>
        <w:t>p, t</w:t>
      </w:r>
      <w:r w:rsidRPr="005572A8">
        <w:rPr>
          <w:rFonts w:ascii="Times New Roman" w:hAnsi="Times New Roman"/>
          <w:iCs/>
          <w:sz w:val="28"/>
          <w:szCs w:val="28"/>
          <w:lang w:val="pt-BR"/>
        </w:rPr>
        <w:t xml:space="preserve">ải trọng thiết kế HL93, kích thước khoang thông thuyền </w:t>
      </w:r>
      <w:r>
        <w:rPr>
          <w:rFonts w:ascii="Times New Roman" w:hAnsi="Times New Roman"/>
          <w:iCs/>
          <w:sz w:val="28"/>
          <w:szCs w:val="28"/>
          <w:lang w:val="pt-BR"/>
        </w:rPr>
        <w:t xml:space="preserve">là </w:t>
      </w:r>
      <w:r w:rsidRPr="005572A8">
        <w:rPr>
          <w:rFonts w:ascii="Times New Roman" w:hAnsi="Times New Roman"/>
          <w:iCs/>
          <w:sz w:val="28"/>
          <w:szCs w:val="28"/>
          <w:lang w:val="pt-BR"/>
        </w:rPr>
        <w:t>50m</w:t>
      </w:r>
      <w:r>
        <w:rPr>
          <w:rFonts w:ascii="Times New Roman" w:hAnsi="Times New Roman"/>
          <w:iCs/>
          <w:sz w:val="28"/>
          <w:szCs w:val="28"/>
          <w:lang w:val="pt-BR"/>
        </w:rPr>
        <w:t xml:space="preserve"> </w:t>
      </w:r>
      <w:r w:rsidRPr="005572A8">
        <w:rPr>
          <w:rFonts w:ascii="Times New Roman" w:hAnsi="Times New Roman"/>
          <w:iCs/>
          <w:sz w:val="28"/>
          <w:szCs w:val="28"/>
          <w:lang w:val="pt-BR"/>
        </w:rPr>
        <w:t>x</w:t>
      </w:r>
      <w:r>
        <w:rPr>
          <w:rFonts w:ascii="Times New Roman" w:hAnsi="Times New Roman"/>
          <w:iCs/>
          <w:sz w:val="28"/>
          <w:szCs w:val="28"/>
          <w:lang w:val="pt-BR"/>
        </w:rPr>
        <w:t xml:space="preserve"> </w:t>
      </w:r>
      <w:r w:rsidRPr="005572A8">
        <w:rPr>
          <w:rFonts w:ascii="Times New Roman" w:hAnsi="Times New Roman"/>
          <w:iCs/>
          <w:sz w:val="28"/>
          <w:szCs w:val="28"/>
          <w:lang w:val="pt-BR"/>
        </w:rPr>
        <w:t>9,5m. Nhịp chính thiết kế dầm Extradosed với sơ đồ (70+110+70)m dầm liên tục bằng bê tông cốt thép dự ứng lực. Phần cầu dẫn gồm 07 nhịp dầm SuperT bê tông cốt thép dự ứng lực.</w:t>
      </w:r>
    </w:p>
    <w:p w:rsidR="00EC4864" w:rsidRPr="00746C0E" w:rsidRDefault="00EC4864" w:rsidP="00EC4864">
      <w:pPr>
        <w:pStyle w:val="BodyText2"/>
        <w:tabs>
          <w:tab w:val="left" w:pos="0"/>
        </w:tabs>
        <w:spacing w:before="60" w:line="360" w:lineRule="atLeast"/>
        <w:ind w:left="0" w:firstLine="709"/>
        <w:rPr>
          <w:color w:val="000000"/>
          <w:lang w:val="pt-BR"/>
        </w:rPr>
      </w:pPr>
      <w:r>
        <w:rPr>
          <w:iCs/>
          <w:lang w:val="pt-BR"/>
        </w:rPr>
        <w:t>-</w:t>
      </w:r>
      <w:r w:rsidRPr="005572A8">
        <w:rPr>
          <w:iCs/>
          <w:lang w:val="pt-BR"/>
        </w:rPr>
        <w:t xml:space="preserve"> Xây dựng đường dẫn hai đầu cầu theo theo tiêu chuẩn đường cấp III đồng bằng với bề rộng nền đường </w:t>
      </w:r>
      <w:r>
        <w:rPr>
          <w:iCs/>
          <w:lang w:val="pt-BR"/>
        </w:rPr>
        <w:t>Bn = 12m, mặt đường cấp cao A1.</w:t>
      </w:r>
    </w:p>
    <w:p w:rsidR="00EC4864" w:rsidRPr="00B02F2B" w:rsidRDefault="00EC4864" w:rsidP="00EC4864">
      <w:pPr>
        <w:spacing w:before="60" w:after="0" w:line="360" w:lineRule="atLeast"/>
        <w:ind w:firstLine="720"/>
        <w:jc w:val="both"/>
        <w:rPr>
          <w:rFonts w:ascii="Times New Roman" w:hAnsi="Times New Roman"/>
          <w:color w:val="000000"/>
          <w:spacing w:val="-8"/>
          <w:sz w:val="28"/>
          <w:szCs w:val="28"/>
          <w:lang w:val="pt-BR"/>
        </w:rPr>
      </w:pPr>
      <w:r w:rsidRPr="00B02F2B">
        <w:rPr>
          <w:rFonts w:ascii="Times New Roman" w:hAnsi="Times New Roman"/>
          <w:b/>
          <w:color w:val="000000"/>
          <w:spacing w:val="-8"/>
          <w:sz w:val="28"/>
          <w:szCs w:val="28"/>
          <w:lang w:val="pt-BR"/>
        </w:rPr>
        <w:t>7. Tổng mức đầu tư:</w:t>
      </w:r>
      <w:r>
        <w:rPr>
          <w:rFonts w:ascii="Times New Roman" w:hAnsi="Times New Roman"/>
          <w:b/>
          <w:color w:val="000000"/>
          <w:spacing w:val="-8"/>
          <w:sz w:val="28"/>
          <w:szCs w:val="28"/>
          <w:lang w:val="pt-BR"/>
        </w:rPr>
        <w:t xml:space="preserve"> </w:t>
      </w:r>
      <w:r w:rsidRPr="00B02F2B">
        <w:rPr>
          <w:rFonts w:ascii="Times New Roman" w:hAnsi="Times New Roman"/>
          <w:spacing w:val="-8"/>
          <w:sz w:val="28"/>
          <w:szCs w:val="28"/>
          <w:lang w:val="pt-BR"/>
        </w:rPr>
        <w:t xml:space="preserve">398,6 tỷ </w:t>
      </w:r>
      <w:r w:rsidRPr="00B02F2B">
        <w:rPr>
          <w:rFonts w:ascii="Times New Roman" w:hAnsi="Times New Roman"/>
          <w:spacing w:val="-8"/>
          <w:sz w:val="28"/>
          <w:szCs w:val="28"/>
          <w:lang w:val="vi-VN"/>
        </w:rPr>
        <w:t>đồng</w:t>
      </w:r>
      <w:r w:rsidRPr="001514FF">
        <w:rPr>
          <w:rFonts w:ascii="Times New Roman" w:hAnsi="Times New Roman"/>
          <w:spacing w:val="-8"/>
          <w:sz w:val="28"/>
          <w:szCs w:val="28"/>
          <w:lang w:val="pt-BR"/>
        </w:rPr>
        <w:t xml:space="preserve"> </w:t>
      </w:r>
      <w:r w:rsidRPr="00B02F2B">
        <w:rPr>
          <w:rFonts w:ascii="Times New Roman" w:hAnsi="Times New Roman"/>
          <w:color w:val="000000"/>
          <w:spacing w:val="-8"/>
          <w:sz w:val="28"/>
          <w:szCs w:val="28"/>
          <w:lang w:val="pt-BR"/>
        </w:rPr>
        <w:t>(trong đó chi phí xây dựng là 320 tỷ đồng)</w:t>
      </w:r>
    </w:p>
    <w:p w:rsidR="00EC4864" w:rsidRPr="00B02F2B" w:rsidRDefault="00EC4864" w:rsidP="00EC4864">
      <w:pPr>
        <w:pStyle w:val="BodyText2"/>
        <w:tabs>
          <w:tab w:val="left" w:pos="0"/>
        </w:tabs>
        <w:spacing w:before="60" w:line="360" w:lineRule="atLeast"/>
        <w:ind w:left="0" w:firstLine="709"/>
        <w:rPr>
          <w:color w:val="000000"/>
          <w:lang w:val="pt-BR"/>
        </w:rPr>
      </w:pPr>
      <w:r w:rsidRPr="00B02F2B">
        <w:rPr>
          <w:b/>
          <w:color w:val="000000"/>
          <w:lang w:val="pt-BR"/>
        </w:rPr>
        <w:t>8. Nguồn vốn thực hiện dự án:</w:t>
      </w:r>
      <w:r w:rsidRPr="00B02F2B">
        <w:rPr>
          <w:color w:val="000000"/>
          <w:lang w:val="pt-BR"/>
        </w:rPr>
        <w:t xml:space="preserve"> Ngân sách thành phố Hải Phòng là </w:t>
      </w:r>
      <w:r w:rsidRPr="002F6C6D">
        <w:rPr>
          <w:color w:val="000000"/>
          <w:lang w:val="pt-BR"/>
        </w:rPr>
        <w:t>396</w:t>
      </w:r>
      <w:r w:rsidRPr="00B02F2B">
        <w:rPr>
          <w:color w:val="000000"/>
          <w:lang w:val="pt-BR"/>
        </w:rPr>
        <w:t xml:space="preserve"> tỷ đồng, ngân sách tỉnh </w:t>
      </w:r>
      <w:r>
        <w:rPr>
          <w:color w:val="000000"/>
          <w:lang w:val="pt-BR"/>
        </w:rPr>
        <w:t>Hải Dương</w:t>
      </w:r>
      <w:r w:rsidRPr="00B02F2B">
        <w:rPr>
          <w:color w:val="000000"/>
          <w:lang w:val="pt-BR"/>
        </w:rPr>
        <w:t xml:space="preserve"> là </w:t>
      </w:r>
      <w:r>
        <w:rPr>
          <w:color w:val="000000"/>
          <w:lang w:val="pt-BR"/>
        </w:rPr>
        <w:t>2,6</w:t>
      </w:r>
      <w:r w:rsidRPr="00B02F2B">
        <w:rPr>
          <w:color w:val="000000"/>
          <w:lang w:val="pt-BR"/>
        </w:rPr>
        <w:t xml:space="preserve"> tỷ đồng</w:t>
      </w:r>
      <w:r w:rsidRPr="00736BD1">
        <w:rPr>
          <w:color w:val="000000"/>
          <w:lang w:val="vi-VN"/>
        </w:rPr>
        <w:t xml:space="preserve">. </w:t>
      </w:r>
    </w:p>
    <w:p w:rsidR="00EC4864" w:rsidRDefault="00EC4864" w:rsidP="00EC4864">
      <w:pPr>
        <w:pStyle w:val="BodyText2"/>
        <w:tabs>
          <w:tab w:val="left" w:pos="0"/>
        </w:tabs>
        <w:spacing w:before="60" w:line="360" w:lineRule="atLeast"/>
        <w:ind w:left="0" w:firstLine="709"/>
        <w:rPr>
          <w:color w:val="000000"/>
          <w:lang w:val="en-US"/>
        </w:rPr>
      </w:pPr>
      <w:r w:rsidRPr="00736BD1">
        <w:rPr>
          <w:b/>
          <w:color w:val="000000"/>
          <w:lang w:val="en-US"/>
        </w:rPr>
        <w:t xml:space="preserve">9. </w:t>
      </w:r>
      <w:r w:rsidRPr="00736BD1">
        <w:rPr>
          <w:b/>
          <w:color w:val="000000"/>
          <w:lang w:val="vi-VN"/>
        </w:rPr>
        <w:t xml:space="preserve">Thời gian thi công </w:t>
      </w:r>
      <w:r w:rsidRPr="00736BD1">
        <w:rPr>
          <w:b/>
          <w:color w:val="000000"/>
          <w:lang w:val="en-US"/>
        </w:rPr>
        <w:t>công trình:</w:t>
      </w:r>
      <w:r>
        <w:rPr>
          <w:b/>
          <w:color w:val="000000"/>
          <w:lang w:val="en-US"/>
        </w:rPr>
        <w:t xml:space="preserve"> </w:t>
      </w:r>
      <w:r>
        <w:rPr>
          <w:color w:val="000000"/>
          <w:lang w:val="en-US"/>
        </w:rPr>
        <w:t>15 th</w:t>
      </w:r>
      <w:r w:rsidRPr="007F0047">
        <w:rPr>
          <w:color w:val="000000"/>
          <w:lang w:val="en-US"/>
        </w:rPr>
        <w:t>án</w:t>
      </w:r>
      <w:r>
        <w:rPr>
          <w:color w:val="000000"/>
          <w:lang w:val="en-US"/>
        </w:rPr>
        <w:t>g</w:t>
      </w:r>
      <w:r w:rsidRPr="00736BD1">
        <w:rPr>
          <w:color w:val="000000"/>
          <w:lang w:val="en-US"/>
        </w:rPr>
        <w:t>.</w:t>
      </w:r>
    </w:p>
    <w:p w:rsidR="00EC4864" w:rsidRPr="00736BD1" w:rsidRDefault="00EC4864" w:rsidP="00EC4864">
      <w:pPr>
        <w:pStyle w:val="BodyText2"/>
        <w:tabs>
          <w:tab w:val="left" w:pos="0"/>
        </w:tabs>
        <w:spacing w:before="60" w:line="360" w:lineRule="atLeast"/>
        <w:ind w:left="0" w:firstLine="709"/>
        <w:rPr>
          <w:color w:val="000000"/>
          <w:lang w:val="en-US"/>
        </w:rPr>
      </w:pPr>
    </w:p>
    <w:p w:rsidR="00EC4864" w:rsidRPr="00E03F77" w:rsidRDefault="00EC4864" w:rsidP="00EC4864">
      <w:pPr>
        <w:spacing w:before="60" w:after="0" w:line="360" w:lineRule="atLeast"/>
        <w:ind w:firstLine="720"/>
        <w:jc w:val="both"/>
        <w:rPr>
          <w:rFonts w:ascii="Times New Roman" w:eastAsia="Times New Roman" w:hAnsi="Times New Roman"/>
          <w:b/>
          <w:sz w:val="28"/>
          <w:szCs w:val="28"/>
          <w:u w:val="single"/>
          <w:lang w:val="pt-BR"/>
        </w:rPr>
      </w:pPr>
      <w:r w:rsidRPr="00E03F77">
        <w:rPr>
          <w:rFonts w:ascii="Times New Roman" w:eastAsia="Times New Roman" w:hAnsi="Times New Roman"/>
          <w:b/>
          <w:sz w:val="28"/>
          <w:szCs w:val="28"/>
          <w:u w:val="single"/>
          <w:lang w:val="pt-BR"/>
        </w:rPr>
        <w:t>II. MỘT SỐ THÔNG TIN VỀ DỰ ÁN CẦU DINH</w:t>
      </w:r>
    </w:p>
    <w:p w:rsidR="00EC4864" w:rsidRPr="000066D4" w:rsidRDefault="00EC4864" w:rsidP="00EC4864">
      <w:pPr>
        <w:spacing w:before="60" w:after="0" w:line="360" w:lineRule="atLeast"/>
        <w:ind w:firstLine="720"/>
        <w:jc w:val="both"/>
        <w:rPr>
          <w:rFonts w:ascii="Times New Roman" w:eastAsia="Times New Roman" w:hAnsi="Times New Roman"/>
          <w:b/>
          <w:sz w:val="28"/>
          <w:szCs w:val="28"/>
          <w:lang w:val="pt-BR"/>
        </w:rPr>
      </w:pPr>
      <w:r w:rsidRPr="000066D4">
        <w:rPr>
          <w:rFonts w:ascii="Times New Roman" w:eastAsia="Times New Roman" w:hAnsi="Times New Roman"/>
          <w:b/>
          <w:bCs/>
          <w:sz w:val="28"/>
          <w:szCs w:val="28"/>
          <w:lang w:val="pt-BR"/>
        </w:rPr>
        <w:t xml:space="preserve">1. Tên </w:t>
      </w:r>
      <w:r>
        <w:rPr>
          <w:rFonts w:ascii="Times New Roman" w:eastAsia="Times New Roman" w:hAnsi="Times New Roman"/>
          <w:b/>
          <w:bCs/>
          <w:sz w:val="28"/>
          <w:szCs w:val="28"/>
          <w:lang w:val="pt-BR"/>
        </w:rPr>
        <w:t>d</w:t>
      </w:r>
      <w:r w:rsidRPr="00BB5471">
        <w:rPr>
          <w:rFonts w:ascii="Times New Roman" w:eastAsia="Times New Roman" w:hAnsi="Times New Roman"/>
          <w:b/>
          <w:bCs/>
          <w:sz w:val="28"/>
          <w:szCs w:val="28"/>
          <w:lang w:val="pt-BR"/>
        </w:rPr>
        <w:t>ự</w:t>
      </w:r>
      <w:r>
        <w:rPr>
          <w:rFonts w:ascii="Times New Roman" w:eastAsia="Times New Roman" w:hAnsi="Times New Roman"/>
          <w:b/>
          <w:bCs/>
          <w:sz w:val="28"/>
          <w:szCs w:val="28"/>
          <w:lang w:val="pt-BR"/>
        </w:rPr>
        <w:t xml:space="preserve"> </w:t>
      </w:r>
      <w:r w:rsidRPr="00BB5471">
        <w:rPr>
          <w:rFonts w:ascii="Times New Roman" w:eastAsia="Times New Roman" w:hAnsi="Times New Roman"/>
          <w:b/>
          <w:bCs/>
          <w:sz w:val="28"/>
          <w:szCs w:val="28"/>
          <w:lang w:val="pt-BR"/>
        </w:rPr>
        <w:t>á</w:t>
      </w:r>
      <w:r>
        <w:rPr>
          <w:rFonts w:ascii="Times New Roman" w:eastAsia="Times New Roman" w:hAnsi="Times New Roman"/>
          <w:b/>
          <w:bCs/>
          <w:sz w:val="28"/>
          <w:szCs w:val="28"/>
          <w:lang w:val="pt-BR"/>
        </w:rPr>
        <w:t>n</w:t>
      </w:r>
      <w:r w:rsidRPr="000066D4">
        <w:rPr>
          <w:rFonts w:ascii="Times New Roman" w:eastAsia="Times New Roman" w:hAnsi="Times New Roman"/>
          <w:b/>
          <w:bCs/>
          <w:sz w:val="28"/>
          <w:szCs w:val="28"/>
          <w:lang w:val="pt-BR"/>
        </w:rPr>
        <w:t xml:space="preserve">: </w:t>
      </w:r>
      <w:r w:rsidRPr="00BB5471">
        <w:rPr>
          <w:rFonts w:ascii="Times New Roman" w:eastAsia="Times New Roman" w:hAnsi="Times New Roman"/>
          <w:sz w:val="28"/>
          <w:szCs w:val="28"/>
          <w:lang w:val="pt-BR"/>
        </w:rPr>
        <w:t>Dự án đầu tư xây dựng cầu Dinh</w:t>
      </w:r>
      <w:r w:rsidRPr="000066D4">
        <w:rPr>
          <w:rFonts w:ascii="Times New Roman" w:eastAsia="Times New Roman" w:hAnsi="Times New Roman"/>
          <w:sz w:val="28"/>
          <w:szCs w:val="28"/>
          <w:lang w:val="pt-BR"/>
        </w:rPr>
        <w:t>.</w:t>
      </w:r>
    </w:p>
    <w:p w:rsidR="00EC4864" w:rsidRPr="000066D4" w:rsidRDefault="00EC4864" w:rsidP="00EC4864">
      <w:pPr>
        <w:spacing w:before="60" w:after="0" w:line="360" w:lineRule="atLeast"/>
        <w:ind w:firstLine="720"/>
        <w:jc w:val="both"/>
        <w:rPr>
          <w:rFonts w:ascii="Times New Roman" w:eastAsia="Times New Roman" w:hAnsi="Times New Roman"/>
          <w:bCs/>
          <w:sz w:val="28"/>
          <w:szCs w:val="28"/>
          <w:lang w:val="pt-BR"/>
        </w:rPr>
      </w:pPr>
      <w:r w:rsidRPr="000066D4">
        <w:rPr>
          <w:rFonts w:ascii="Times New Roman" w:eastAsia="Times New Roman" w:hAnsi="Times New Roman"/>
          <w:b/>
          <w:bCs/>
          <w:sz w:val="28"/>
          <w:szCs w:val="28"/>
          <w:lang w:val="pt-BR"/>
        </w:rPr>
        <w:t>2. Chủ đầu t</w:t>
      </w:r>
      <w:r>
        <w:rPr>
          <w:rFonts w:ascii="Times New Roman" w:eastAsia="Times New Roman" w:hAnsi="Times New Roman"/>
          <w:b/>
          <w:bCs/>
          <w:sz w:val="28"/>
          <w:szCs w:val="28"/>
          <w:lang w:val="pt-BR"/>
        </w:rPr>
        <w:t>ư:</w:t>
      </w:r>
      <w:r w:rsidRPr="000066D4">
        <w:rPr>
          <w:rFonts w:ascii="Times New Roman" w:eastAsia="Times New Roman" w:hAnsi="Times New Roman"/>
          <w:bCs/>
          <w:sz w:val="28"/>
          <w:szCs w:val="28"/>
          <w:lang w:val="pt-BR"/>
        </w:rPr>
        <w:t xml:space="preserve"> Ban Quản lý dự án đầu tư xây dựng các công trình giao thông Hải Phòng.</w:t>
      </w:r>
    </w:p>
    <w:p w:rsidR="00EC4864" w:rsidRPr="000066D4" w:rsidRDefault="00EC4864" w:rsidP="00EC4864">
      <w:pPr>
        <w:spacing w:before="60" w:after="0" w:line="360" w:lineRule="atLeast"/>
        <w:ind w:firstLine="720"/>
        <w:jc w:val="both"/>
        <w:rPr>
          <w:rFonts w:ascii="Times New Roman" w:eastAsia="Times New Roman" w:hAnsi="Times New Roman"/>
          <w:b/>
          <w:bCs/>
          <w:sz w:val="28"/>
          <w:szCs w:val="28"/>
          <w:lang w:val="pt-BR"/>
        </w:rPr>
      </w:pPr>
      <w:r w:rsidRPr="000066D4">
        <w:rPr>
          <w:rFonts w:ascii="Times New Roman" w:eastAsia="Times New Roman" w:hAnsi="Times New Roman"/>
          <w:b/>
          <w:bCs/>
          <w:sz w:val="28"/>
          <w:szCs w:val="28"/>
          <w:lang w:val="pt-BR"/>
        </w:rPr>
        <w:t>3. Mục tiêu đầ</w:t>
      </w:r>
      <w:r>
        <w:rPr>
          <w:rFonts w:ascii="Times New Roman" w:eastAsia="Times New Roman" w:hAnsi="Times New Roman"/>
          <w:b/>
          <w:bCs/>
          <w:sz w:val="28"/>
          <w:szCs w:val="28"/>
          <w:lang w:val="pt-BR"/>
        </w:rPr>
        <w:t>u tư và sự cần thiết của dự án:</w:t>
      </w:r>
    </w:p>
    <w:p w:rsidR="00EC4864" w:rsidRDefault="00EC4864" w:rsidP="00EC4864">
      <w:pPr>
        <w:spacing w:before="60" w:after="0" w:line="360" w:lineRule="atLeast"/>
        <w:ind w:firstLine="720"/>
        <w:jc w:val="both"/>
        <w:rPr>
          <w:rFonts w:ascii="Times New Roman" w:eastAsia="Times New Roman" w:hAnsi="Times New Roman"/>
          <w:bCs/>
          <w:sz w:val="28"/>
          <w:szCs w:val="28"/>
          <w:lang w:val="pt-BR"/>
        </w:rPr>
      </w:pPr>
      <w:r w:rsidRPr="00D13AA7">
        <w:rPr>
          <w:rFonts w:ascii="Times New Roman" w:eastAsia="Times New Roman" w:hAnsi="Times New Roman"/>
          <w:bCs/>
          <w:sz w:val="28"/>
          <w:szCs w:val="28"/>
          <w:lang w:val="pt-BR"/>
        </w:rPr>
        <w:t>Việc đầu tư xây dựng mới cầu Dinh là cần thiết, nhằm kết nối QL37, ĐT389B, ĐT352, QL10 và các tuyến đường trong khu vự</w:t>
      </w:r>
      <w:r>
        <w:rPr>
          <w:rFonts w:ascii="Times New Roman" w:eastAsia="Times New Roman" w:hAnsi="Times New Roman"/>
          <w:bCs/>
          <w:sz w:val="28"/>
          <w:szCs w:val="28"/>
          <w:lang w:val="pt-BR"/>
        </w:rPr>
        <w:t>c tạo sự liên kết vùng rộng lớn,</w:t>
      </w:r>
      <w:r w:rsidRPr="00D13AA7">
        <w:rPr>
          <w:rFonts w:ascii="Times New Roman" w:eastAsia="Times New Roman" w:hAnsi="Times New Roman"/>
          <w:bCs/>
          <w:sz w:val="28"/>
          <w:szCs w:val="28"/>
          <w:lang w:val="pt-BR"/>
        </w:rPr>
        <w:t xml:space="preserve"> </w:t>
      </w:r>
      <w:r>
        <w:rPr>
          <w:rFonts w:ascii="Times New Roman" w:eastAsia="Times New Roman" w:hAnsi="Times New Roman"/>
          <w:bCs/>
          <w:sz w:val="28"/>
          <w:szCs w:val="28"/>
          <w:lang w:val="pt-BR"/>
        </w:rPr>
        <w:t>t</w:t>
      </w:r>
      <w:r w:rsidRPr="004B407C">
        <w:rPr>
          <w:rFonts w:ascii="Times New Roman" w:eastAsia="Times New Roman" w:hAnsi="Times New Roman"/>
          <w:bCs/>
          <w:sz w:val="28"/>
          <w:szCs w:val="28"/>
          <w:lang w:val="pt-BR"/>
        </w:rPr>
        <w:t xml:space="preserve">ạo thuận lợi cho người dân </w:t>
      </w:r>
      <w:r>
        <w:rPr>
          <w:rFonts w:ascii="Times New Roman" w:eastAsia="Times New Roman" w:hAnsi="Times New Roman"/>
          <w:bCs/>
          <w:sz w:val="28"/>
          <w:szCs w:val="28"/>
          <w:lang w:val="pt-BR"/>
        </w:rPr>
        <w:t>Thị xã Kinh Môn</w:t>
      </w:r>
      <w:r w:rsidRPr="004B407C">
        <w:rPr>
          <w:rFonts w:ascii="Times New Roman" w:eastAsia="Times New Roman" w:hAnsi="Times New Roman"/>
          <w:bCs/>
          <w:sz w:val="28"/>
          <w:szCs w:val="28"/>
          <w:lang w:val="pt-BR"/>
        </w:rPr>
        <w:t>,</w:t>
      </w:r>
      <w:r>
        <w:rPr>
          <w:rFonts w:ascii="Times New Roman" w:eastAsia="Times New Roman" w:hAnsi="Times New Roman"/>
          <w:bCs/>
          <w:sz w:val="28"/>
          <w:szCs w:val="28"/>
          <w:lang w:val="pt-BR"/>
        </w:rPr>
        <w:t xml:space="preserve"> các huyện</w:t>
      </w:r>
      <w:r w:rsidRPr="004B407C">
        <w:rPr>
          <w:rFonts w:ascii="Times New Roman" w:eastAsia="Times New Roman" w:hAnsi="Times New Roman"/>
          <w:bCs/>
          <w:sz w:val="28"/>
          <w:szCs w:val="28"/>
          <w:lang w:val="pt-BR"/>
        </w:rPr>
        <w:t xml:space="preserve"> Kim Thành, Nam Sách (tỉnh Hải Dương), huyện Đông Triều (tỉnh Quảng Ninh) và các vùng phụ cận </w:t>
      </w:r>
      <w:r w:rsidRPr="00D13AA7">
        <w:rPr>
          <w:rFonts w:ascii="Times New Roman" w:eastAsia="Times New Roman" w:hAnsi="Times New Roman"/>
          <w:bCs/>
          <w:sz w:val="28"/>
          <w:szCs w:val="28"/>
          <w:lang w:val="pt-BR"/>
        </w:rPr>
        <w:t>thông thương</w:t>
      </w:r>
      <w:r>
        <w:rPr>
          <w:rFonts w:ascii="Times New Roman" w:eastAsia="Times New Roman" w:hAnsi="Times New Roman"/>
          <w:bCs/>
          <w:sz w:val="28"/>
          <w:szCs w:val="28"/>
          <w:lang w:val="pt-BR"/>
        </w:rPr>
        <w:t>,</w:t>
      </w:r>
      <w:r w:rsidRPr="004B407C">
        <w:rPr>
          <w:rFonts w:ascii="Times New Roman" w:eastAsia="Times New Roman" w:hAnsi="Times New Roman"/>
          <w:bCs/>
          <w:sz w:val="28"/>
          <w:szCs w:val="28"/>
          <w:lang w:val="pt-BR"/>
        </w:rPr>
        <w:t xml:space="preserve"> </w:t>
      </w:r>
      <w:r w:rsidRPr="00D13AA7">
        <w:rPr>
          <w:rFonts w:ascii="Times New Roman" w:eastAsia="Times New Roman" w:hAnsi="Times New Roman"/>
          <w:bCs/>
          <w:sz w:val="28"/>
          <w:szCs w:val="28"/>
          <w:lang w:val="pt-BR"/>
        </w:rPr>
        <w:t>cải thiện đời sống của nhân dân</w:t>
      </w:r>
      <w:r>
        <w:rPr>
          <w:rFonts w:ascii="Times New Roman" w:eastAsia="Times New Roman" w:hAnsi="Times New Roman"/>
          <w:bCs/>
          <w:sz w:val="28"/>
          <w:szCs w:val="28"/>
          <w:lang w:val="pt-BR"/>
        </w:rPr>
        <w:t>,</w:t>
      </w:r>
      <w:r w:rsidRPr="00D13AA7">
        <w:rPr>
          <w:rFonts w:ascii="Times New Roman" w:eastAsia="Times New Roman" w:hAnsi="Times New Roman"/>
          <w:bCs/>
          <w:sz w:val="28"/>
          <w:szCs w:val="28"/>
          <w:lang w:val="pt-BR"/>
        </w:rPr>
        <w:t xml:space="preserve"> </w:t>
      </w:r>
      <w:r w:rsidRPr="004B407C">
        <w:rPr>
          <w:rFonts w:ascii="Times New Roman" w:eastAsia="Times New Roman" w:hAnsi="Times New Roman"/>
          <w:bCs/>
          <w:sz w:val="28"/>
          <w:szCs w:val="28"/>
          <w:lang w:val="pt-BR"/>
        </w:rPr>
        <w:t>tiếp cận tốt hơn với các dịch vụ kinh tế và xã hội của đô thị, đặc biệt là với Khu trung tâm Chính trị Hành chính mới của thành phố Hải Phòng t</w:t>
      </w:r>
      <w:r w:rsidR="001514FF">
        <w:rPr>
          <w:rFonts w:ascii="Times New Roman" w:eastAsia="Times New Roman" w:hAnsi="Times New Roman"/>
          <w:bCs/>
          <w:sz w:val="28"/>
          <w:szCs w:val="28"/>
          <w:lang w:val="pt-BR"/>
        </w:rPr>
        <w:t>ại Khu đô thị mới Bắc Sông Cấm. Qua</w:t>
      </w:r>
      <w:r w:rsidR="00304152">
        <w:rPr>
          <w:rFonts w:ascii="Times New Roman" w:eastAsia="Times New Roman" w:hAnsi="Times New Roman"/>
          <w:bCs/>
          <w:sz w:val="28"/>
          <w:szCs w:val="28"/>
          <w:lang w:val="vi-VN"/>
        </w:rPr>
        <w:t xml:space="preserve"> đó, </w:t>
      </w:r>
      <w:r w:rsidR="00304152">
        <w:rPr>
          <w:rFonts w:ascii="Times New Roman" w:eastAsia="Times New Roman" w:hAnsi="Times New Roman"/>
          <w:bCs/>
          <w:sz w:val="28"/>
          <w:szCs w:val="28"/>
          <w:lang w:val="vi-VN"/>
        </w:rPr>
        <w:lastRenderedPageBreak/>
        <w:t>đem</w:t>
      </w:r>
      <w:bookmarkStart w:id="0" w:name="_GoBack"/>
      <w:bookmarkEnd w:id="0"/>
      <w:r w:rsidR="001514FF">
        <w:rPr>
          <w:rFonts w:ascii="Times New Roman" w:eastAsia="Times New Roman" w:hAnsi="Times New Roman"/>
          <w:bCs/>
          <w:sz w:val="28"/>
          <w:szCs w:val="28"/>
          <w:lang w:val="pt-BR"/>
        </w:rPr>
        <w:t xml:space="preserve"> </w:t>
      </w:r>
      <w:r w:rsidRPr="004B407C">
        <w:rPr>
          <w:rFonts w:ascii="Times New Roman" w:eastAsia="Times New Roman" w:hAnsi="Times New Roman"/>
          <w:bCs/>
          <w:sz w:val="28"/>
          <w:szCs w:val="28"/>
          <w:lang w:val="pt-BR"/>
        </w:rPr>
        <w:t xml:space="preserve"> lại sự phát triển về du lịch, dịch vụ và đảm bảo an ninh quốc phòng cho cả 2 địa phương Hải Phòng và Hải Dương.</w:t>
      </w:r>
    </w:p>
    <w:p w:rsidR="00EC4864" w:rsidRPr="00925016" w:rsidRDefault="00EC4864" w:rsidP="00EC4864">
      <w:pPr>
        <w:spacing w:before="60" w:after="0" w:line="360" w:lineRule="atLeast"/>
        <w:ind w:firstLine="720"/>
        <w:jc w:val="both"/>
        <w:rPr>
          <w:rFonts w:ascii="Times New Roman" w:eastAsia="Times New Roman" w:hAnsi="Times New Roman"/>
          <w:bCs/>
          <w:sz w:val="28"/>
          <w:szCs w:val="28"/>
          <w:lang w:val="pt-BR"/>
        </w:rPr>
      </w:pPr>
      <w:r w:rsidRPr="000066D4">
        <w:rPr>
          <w:rFonts w:ascii="Times New Roman" w:eastAsia="Times New Roman" w:hAnsi="Times New Roman"/>
          <w:b/>
          <w:sz w:val="28"/>
          <w:szCs w:val="28"/>
          <w:lang w:val="pt-BR"/>
        </w:rPr>
        <w:t xml:space="preserve">4. Địa điểm xây dựng: </w:t>
      </w:r>
      <w:r w:rsidRPr="00925016">
        <w:rPr>
          <w:rFonts w:ascii="Times New Roman" w:eastAsia="Times New Roman" w:hAnsi="Times New Roman"/>
          <w:bCs/>
          <w:sz w:val="28"/>
          <w:szCs w:val="28"/>
          <w:lang w:val="pt-BR"/>
        </w:rPr>
        <w:t xml:space="preserve">Thuộc địa bàn huyện Thủy Nguyên, thành phố Hải Phòng và </w:t>
      </w:r>
      <w:r>
        <w:rPr>
          <w:rFonts w:ascii="Times New Roman" w:eastAsia="Times New Roman" w:hAnsi="Times New Roman"/>
          <w:bCs/>
          <w:sz w:val="28"/>
          <w:szCs w:val="28"/>
          <w:lang w:val="pt-BR"/>
        </w:rPr>
        <w:t>Thị xã Kinh Môn</w:t>
      </w:r>
      <w:r w:rsidRPr="00925016">
        <w:rPr>
          <w:rFonts w:ascii="Times New Roman" w:eastAsia="Times New Roman" w:hAnsi="Times New Roman"/>
          <w:bCs/>
          <w:sz w:val="28"/>
          <w:szCs w:val="28"/>
          <w:lang w:val="pt-BR"/>
        </w:rPr>
        <w:t>, tỉnh Hải Dương.</w:t>
      </w:r>
    </w:p>
    <w:p w:rsidR="00EC4864" w:rsidRPr="000066D4" w:rsidRDefault="00EC4864" w:rsidP="00EC4864">
      <w:pPr>
        <w:pStyle w:val="BodyText2"/>
        <w:tabs>
          <w:tab w:val="clear" w:pos="3969"/>
        </w:tabs>
        <w:spacing w:before="60" w:line="360" w:lineRule="atLeast"/>
        <w:ind w:left="0" w:firstLine="720"/>
        <w:rPr>
          <w:bCs w:val="0"/>
          <w:lang w:val="pt-BR"/>
        </w:rPr>
      </w:pPr>
      <w:r w:rsidRPr="000066D4">
        <w:rPr>
          <w:b/>
          <w:lang w:val="pt-BR"/>
        </w:rPr>
        <w:t>5. Loại, cấp công trình:</w:t>
      </w:r>
      <w:r>
        <w:rPr>
          <w:b/>
          <w:lang w:val="pt-BR"/>
        </w:rPr>
        <w:t xml:space="preserve"> </w:t>
      </w:r>
      <w:r w:rsidRPr="000066D4">
        <w:rPr>
          <w:bCs w:val="0"/>
          <w:lang w:val="pt-BR"/>
        </w:rPr>
        <w:t xml:space="preserve">Dự án nhóm B, công trình giao thông cấp </w:t>
      </w:r>
      <w:r>
        <w:rPr>
          <w:bCs w:val="0"/>
          <w:lang w:val="pt-BR"/>
        </w:rPr>
        <w:t>I</w:t>
      </w:r>
      <w:r w:rsidRPr="000066D4">
        <w:rPr>
          <w:bCs w:val="0"/>
          <w:lang w:val="pt-BR"/>
        </w:rPr>
        <w:t>I.</w:t>
      </w:r>
    </w:p>
    <w:p w:rsidR="00EC4864" w:rsidRPr="000066D4" w:rsidRDefault="00EC4864" w:rsidP="00EC4864">
      <w:pPr>
        <w:pStyle w:val="BodyText2"/>
        <w:tabs>
          <w:tab w:val="left" w:pos="0"/>
        </w:tabs>
        <w:spacing w:before="60" w:line="360" w:lineRule="atLeast"/>
        <w:ind w:left="0" w:firstLine="720"/>
        <w:rPr>
          <w:b/>
          <w:color w:val="000000"/>
          <w:lang w:val="pt-BR"/>
        </w:rPr>
      </w:pPr>
      <w:r w:rsidRPr="000066D4">
        <w:rPr>
          <w:b/>
          <w:color w:val="000000"/>
          <w:lang w:val="pt-BR"/>
        </w:rPr>
        <w:t xml:space="preserve">6. Quy mô đầu tư xây dựng: </w:t>
      </w:r>
    </w:p>
    <w:p w:rsidR="00EC4864" w:rsidRDefault="00EC4864" w:rsidP="00EC4864">
      <w:pPr>
        <w:spacing w:before="60" w:after="0" w:line="360" w:lineRule="atLeast"/>
        <w:ind w:firstLine="720"/>
        <w:jc w:val="both"/>
        <w:rPr>
          <w:rFonts w:ascii="Times New Roman" w:hAnsi="Times New Roman"/>
          <w:iCs/>
          <w:sz w:val="28"/>
          <w:szCs w:val="28"/>
          <w:lang w:val="pt-BR"/>
        </w:rPr>
      </w:pPr>
      <w:r>
        <w:rPr>
          <w:rFonts w:ascii="Times New Roman" w:hAnsi="Times New Roman"/>
          <w:iCs/>
          <w:sz w:val="28"/>
          <w:szCs w:val="28"/>
          <w:lang w:val="pt-BR"/>
        </w:rPr>
        <w:t>-</w:t>
      </w:r>
      <w:r w:rsidRPr="0056778D">
        <w:rPr>
          <w:rFonts w:ascii="Times New Roman" w:hAnsi="Times New Roman"/>
          <w:iCs/>
          <w:sz w:val="28"/>
          <w:szCs w:val="28"/>
          <w:lang w:val="pt-BR"/>
        </w:rPr>
        <w:t xml:space="preserve"> Xây dựng mới cầu Dinh bằng bê tông cốt thép và bê tông cốt thép dự ứng lực vượt sông </w:t>
      </w:r>
      <w:r w:rsidR="001838BB">
        <w:rPr>
          <w:rFonts w:ascii="Times New Roman" w:hAnsi="Times New Roman"/>
          <w:iCs/>
          <w:sz w:val="28"/>
          <w:szCs w:val="28"/>
          <w:lang w:val="pt-BR"/>
        </w:rPr>
        <w:t>Kinh Thầy</w:t>
      </w:r>
      <w:r w:rsidRPr="0056778D">
        <w:rPr>
          <w:rFonts w:ascii="Times New Roman" w:hAnsi="Times New Roman"/>
          <w:iCs/>
          <w:sz w:val="28"/>
          <w:szCs w:val="28"/>
          <w:lang w:val="pt-BR"/>
        </w:rPr>
        <w:t>, chiều dài Lc=369,8m; bề rộng cầu 12m. Cầu gồm 07 nhị</w:t>
      </w:r>
      <w:r>
        <w:rPr>
          <w:rFonts w:ascii="Times New Roman" w:hAnsi="Times New Roman"/>
          <w:iCs/>
          <w:sz w:val="28"/>
          <w:szCs w:val="28"/>
          <w:lang w:val="pt-BR"/>
        </w:rPr>
        <w:t>p, t</w:t>
      </w:r>
      <w:r w:rsidRPr="0056778D">
        <w:rPr>
          <w:rFonts w:ascii="Times New Roman" w:hAnsi="Times New Roman"/>
          <w:iCs/>
          <w:sz w:val="28"/>
          <w:szCs w:val="28"/>
          <w:lang w:val="pt-BR"/>
        </w:rPr>
        <w:t xml:space="preserve">ải trọng thiết kế HL93, kích thước khoang thông thuyền </w:t>
      </w:r>
      <w:r>
        <w:rPr>
          <w:rFonts w:ascii="Times New Roman" w:hAnsi="Times New Roman"/>
          <w:iCs/>
          <w:sz w:val="28"/>
          <w:szCs w:val="28"/>
          <w:lang w:val="pt-BR"/>
        </w:rPr>
        <w:t>là</w:t>
      </w:r>
      <w:r w:rsidRPr="0056778D">
        <w:rPr>
          <w:rFonts w:ascii="Times New Roman" w:hAnsi="Times New Roman"/>
          <w:iCs/>
          <w:sz w:val="28"/>
          <w:szCs w:val="28"/>
          <w:lang w:val="pt-BR"/>
        </w:rPr>
        <w:t xml:space="preserve"> 50m</w:t>
      </w:r>
      <w:r>
        <w:rPr>
          <w:rFonts w:ascii="Times New Roman" w:hAnsi="Times New Roman"/>
          <w:iCs/>
          <w:sz w:val="28"/>
          <w:szCs w:val="28"/>
          <w:lang w:val="pt-BR"/>
        </w:rPr>
        <w:t xml:space="preserve"> </w:t>
      </w:r>
      <w:r w:rsidRPr="0056778D">
        <w:rPr>
          <w:rFonts w:ascii="Times New Roman" w:hAnsi="Times New Roman"/>
          <w:iCs/>
          <w:sz w:val="28"/>
          <w:szCs w:val="28"/>
          <w:lang w:val="pt-BR"/>
        </w:rPr>
        <w:t>x</w:t>
      </w:r>
      <w:r>
        <w:rPr>
          <w:rFonts w:ascii="Times New Roman" w:hAnsi="Times New Roman"/>
          <w:iCs/>
          <w:sz w:val="28"/>
          <w:szCs w:val="28"/>
          <w:lang w:val="pt-BR"/>
        </w:rPr>
        <w:t xml:space="preserve"> </w:t>
      </w:r>
      <w:r w:rsidRPr="0056778D">
        <w:rPr>
          <w:rFonts w:ascii="Times New Roman" w:hAnsi="Times New Roman"/>
          <w:iCs/>
          <w:sz w:val="28"/>
          <w:szCs w:val="28"/>
          <w:lang w:val="pt-BR"/>
        </w:rPr>
        <w:t xml:space="preserve">9,5m. </w:t>
      </w:r>
    </w:p>
    <w:p w:rsidR="00EC4864" w:rsidRDefault="00EC4864" w:rsidP="00EC4864">
      <w:pPr>
        <w:spacing w:before="60" w:after="0" w:line="360" w:lineRule="atLeast"/>
        <w:ind w:firstLine="720"/>
        <w:jc w:val="both"/>
        <w:rPr>
          <w:rFonts w:ascii="Times New Roman" w:hAnsi="Times New Roman"/>
          <w:iCs/>
          <w:sz w:val="28"/>
          <w:szCs w:val="28"/>
          <w:lang w:val="pt-BR"/>
        </w:rPr>
      </w:pPr>
      <w:r>
        <w:rPr>
          <w:rFonts w:ascii="Times New Roman" w:hAnsi="Times New Roman"/>
          <w:iCs/>
          <w:sz w:val="28"/>
          <w:szCs w:val="28"/>
          <w:lang w:val="pt-BR"/>
        </w:rPr>
        <w:t>-</w:t>
      </w:r>
      <w:r w:rsidRPr="007050E1">
        <w:rPr>
          <w:rFonts w:ascii="Times New Roman" w:hAnsi="Times New Roman"/>
          <w:iCs/>
          <w:sz w:val="28"/>
          <w:szCs w:val="28"/>
          <w:lang w:val="pt-BR"/>
        </w:rPr>
        <w:t xml:space="preserve"> Xây dựng đường dẫn hai đầu cầu theo theo tiêu chuẩn đường cấp III đồ</w:t>
      </w:r>
      <w:r w:rsidRPr="0056778D">
        <w:rPr>
          <w:rFonts w:ascii="Times New Roman" w:hAnsi="Times New Roman"/>
          <w:iCs/>
          <w:sz w:val="28"/>
          <w:szCs w:val="28"/>
          <w:lang w:val="pt-BR"/>
        </w:rPr>
        <w:t>ng bằng với bề rộng nền đường Bn = 12m, mặt đường cấ</w:t>
      </w:r>
      <w:r>
        <w:rPr>
          <w:rFonts w:ascii="Times New Roman" w:hAnsi="Times New Roman"/>
          <w:iCs/>
          <w:sz w:val="28"/>
          <w:szCs w:val="28"/>
          <w:lang w:val="pt-BR"/>
        </w:rPr>
        <w:t>p cao A1.</w:t>
      </w:r>
    </w:p>
    <w:p w:rsidR="00EC4864" w:rsidRPr="00B02F2B" w:rsidRDefault="00EC4864" w:rsidP="00EC4864">
      <w:pPr>
        <w:spacing w:before="60" w:after="0" w:line="360" w:lineRule="atLeast"/>
        <w:ind w:firstLine="720"/>
        <w:jc w:val="both"/>
        <w:rPr>
          <w:rFonts w:ascii="Times New Roman" w:hAnsi="Times New Roman"/>
          <w:color w:val="000000"/>
          <w:spacing w:val="-8"/>
          <w:sz w:val="28"/>
          <w:szCs w:val="28"/>
          <w:lang w:val="pt-BR"/>
        </w:rPr>
      </w:pPr>
      <w:r w:rsidRPr="00B02F2B">
        <w:rPr>
          <w:rFonts w:ascii="Times New Roman" w:hAnsi="Times New Roman"/>
          <w:b/>
          <w:color w:val="000000"/>
          <w:spacing w:val="-8"/>
          <w:sz w:val="28"/>
          <w:szCs w:val="28"/>
          <w:lang w:val="pt-BR"/>
        </w:rPr>
        <w:t>7. Tổng mức đầu tư:</w:t>
      </w:r>
      <w:r>
        <w:rPr>
          <w:rFonts w:ascii="Times New Roman" w:hAnsi="Times New Roman"/>
          <w:b/>
          <w:color w:val="000000"/>
          <w:spacing w:val="-8"/>
          <w:sz w:val="28"/>
          <w:szCs w:val="28"/>
          <w:lang w:val="pt-BR"/>
        </w:rPr>
        <w:t xml:space="preserve"> </w:t>
      </w:r>
      <w:r>
        <w:rPr>
          <w:rFonts w:ascii="Times New Roman" w:hAnsi="Times New Roman"/>
          <w:color w:val="000000"/>
          <w:spacing w:val="-8"/>
          <w:sz w:val="28"/>
          <w:szCs w:val="28"/>
          <w:lang w:val="pt-BR"/>
        </w:rPr>
        <w:t>269</w:t>
      </w:r>
      <w:r w:rsidRPr="00B02F2B">
        <w:rPr>
          <w:rFonts w:ascii="Times New Roman" w:hAnsi="Times New Roman"/>
          <w:spacing w:val="-8"/>
          <w:sz w:val="28"/>
          <w:szCs w:val="28"/>
          <w:lang w:val="pt-BR"/>
        </w:rPr>
        <w:t>,</w:t>
      </w:r>
      <w:r>
        <w:rPr>
          <w:rFonts w:ascii="Times New Roman" w:hAnsi="Times New Roman"/>
          <w:spacing w:val="-8"/>
          <w:sz w:val="28"/>
          <w:szCs w:val="28"/>
          <w:lang w:val="pt-BR"/>
        </w:rPr>
        <w:t>4</w:t>
      </w:r>
      <w:r w:rsidRPr="00B02F2B">
        <w:rPr>
          <w:rFonts w:ascii="Times New Roman" w:hAnsi="Times New Roman"/>
          <w:spacing w:val="-8"/>
          <w:sz w:val="28"/>
          <w:szCs w:val="28"/>
          <w:lang w:val="pt-BR"/>
        </w:rPr>
        <w:t xml:space="preserve"> tỷ </w:t>
      </w:r>
      <w:r w:rsidRPr="00B02F2B">
        <w:rPr>
          <w:rFonts w:ascii="Times New Roman" w:hAnsi="Times New Roman"/>
          <w:spacing w:val="-8"/>
          <w:sz w:val="28"/>
          <w:szCs w:val="28"/>
          <w:lang w:val="vi-VN"/>
        </w:rPr>
        <w:t>đồng</w:t>
      </w:r>
      <w:r w:rsidRPr="001514FF">
        <w:rPr>
          <w:rFonts w:ascii="Times New Roman" w:hAnsi="Times New Roman"/>
          <w:spacing w:val="-8"/>
          <w:sz w:val="28"/>
          <w:szCs w:val="28"/>
          <w:lang w:val="pt-BR"/>
        </w:rPr>
        <w:t xml:space="preserve"> </w:t>
      </w:r>
      <w:r w:rsidRPr="00B02F2B">
        <w:rPr>
          <w:rFonts w:ascii="Times New Roman" w:hAnsi="Times New Roman"/>
          <w:color w:val="000000"/>
          <w:spacing w:val="-8"/>
          <w:sz w:val="28"/>
          <w:szCs w:val="28"/>
          <w:lang w:val="pt-BR"/>
        </w:rPr>
        <w:t>(trong đó chi phí xây dựng là 2</w:t>
      </w:r>
      <w:r>
        <w:rPr>
          <w:rFonts w:ascii="Times New Roman" w:hAnsi="Times New Roman"/>
          <w:color w:val="000000"/>
          <w:spacing w:val="-8"/>
          <w:sz w:val="28"/>
          <w:szCs w:val="28"/>
          <w:lang w:val="pt-BR"/>
        </w:rPr>
        <w:t>1</w:t>
      </w:r>
      <w:r w:rsidRPr="00B02F2B">
        <w:rPr>
          <w:rFonts w:ascii="Times New Roman" w:hAnsi="Times New Roman"/>
          <w:color w:val="000000"/>
          <w:spacing w:val="-8"/>
          <w:sz w:val="28"/>
          <w:szCs w:val="28"/>
          <w:lang w:val="pt-BR"/>
        </w:rPr>
        <w:t>0 tỷ đồng)</w:t>
      </w:r>
    </w:p>
    <w:p w:rsidR="00EC4864" w:rsidRPr="00B02F2B" w:rsidRDefault="00EC4864" w:rsidP="00EC4864">
      <w:pPr>
        <w:pStyle w:val="BodyText2"/>
        <w:tabs>
          <w:tab w:val="left" w:pos="0"/>
        </w:tabs>
        <w:spacing w:before="60" w:line="360" w:lineRule="atLeast"/>
        <w:ind w:left="0" w:firstLine="720"/>
        <w:rPr>
          <w:color w:val="000000"/>
          <w:lang w:val="pt-BR"/>
        </w:rPr>
      </w:pPr>
      <w:r w:rsidRPr="00B02F2B">
        <w:rPr>
          <w:b/>
          <w:color w:val="000000"/>
          <w:lang w:val="pt-BR"/>
        </w:rPr>
        <w:t>8. Nguồn vốn thực hiện dự án:</w:t>
      </w:r>
      <w:r w:rsidRPr="00B02F2B">
        <w:rPr>
          <w:color w:val="000000"/>
          <w:lang w:val="pt-BR"/>
        </w:rPr>
        <w:t xml:space="preserve"> Ngân sách thành phố Hải Phòng là </w:t>
      </w:r>
      <w:r>
        <w:rPr>
          <w:color w:val="000000"/>
          <w:lang w:val="pt-BR"/>
        </w:rPr>
        <w:t>25</w:t>
      </w:r>
      <w:r w:rsidRPr="002F6C6D">
        <w:rPr>
          <w:color w:val="000000"/>
          <w:lang w:val="pt-BR"/>
        </w:rPr>
        <w:t>6</w:t>
      </w:r>
      <w:r>
        <w:rPr>
          <w:color w:val="000000"/>
          <w:lang w:val="pt-BR"/>
        </w:rPr>
        <w:t>,5</w:t>
      </w:r>
      <w:r w:rsidRPr="00B02F2B">
        <w:rPr>
          <w:color w:val="000000"/>
          <w:lang w:val="pt-BR"/>
        </w:rPr>
        <w:t xml:space="preserve"> tỷ đồng, ngân sách tỉnh </w:t>
      </w:r>
      <w:r>
        <w:rPr>
          <w:color w:val="000000"/>
          <w:lang w:val="pt-BR"/>
        </w:rPr>
        <w:t>Hải Dương</w:t>
      </w:r>
      <w:r w:rsidRPr="00B02F2B">
        <w:rPr>
          <w:color w:val="000000"/>
          <w:lang w:val="pt-BR"/>
        </w:rPr>
        <w:t xml:space="preserve"> là </w:t>
      </w:r>
      <w:r>
        <w:rPr>
          <w:color w:val="000000"/>
          <w:lang w:val="pt-BR"/>
        </w:rPr>
        <w:t>12,9</w:t>
      </w:r>
      <w:r w:rsidRPr="00B02F2B">
        <w:rPr>
          <w:color w:val="000000"/>
          <w:lang w:val="pt-BR"/>
        </w:rPr>
        <w:t xml:space="preserve"> tỷ đồng</w:t>
      </w:r>
      <w:r w:rsidRPr="00736BD1">
        <w:rPr>
          <w:color w:val="000000"/>
          <w:lang w:val="vi-VN"/>
        </w:rPr>
        <w:t xml:space="preserve">. </w:t>
      </w:r>
    </w:p>
    <w:p w:rsidR="00EC4864" w:rsidRPr="00736BD1" w:rsidRDefault="00EC4864" w:rsidP="00EC4864">
      <w:pPr>
        <w:pStyle w:val="BodyText2"/>
        <w:tabs>
          <w:tab w:val="left" w:pos="0"/>
        </w:tabs>
        <w:spacing w:before="60" w:line="360" w:lineRule="atLeast"/>
        <w:ind w:left="0" w:firstLine="720"/>
        <w:rPr>
          <w:color w:val="000000"/>
          <w:lang w:val="en-US"/>
        </w:rPr>
      </w:pPr>
      <w:r w:rsidRPr="00736BD1">
        <w:rPr>
          <w:b/>
          <w:color w:val="000000"/>
          <w:lang w:val="en-US"/>
        </w:rPr>
        <w:t xml:space="preserve">9. </w:t>
      </w:r>
      <w:r w:rsidRPr="00736BD1">
        <w:rPr>
          <w:b/>
          <w:color w:val="000000"/>
          <w:lang w:val="vi-VN"/>
        </w:rPr>
        <w:t xml:space="preserve">Thời gian thi công </w:t>
      </w:r>
      <w:r w:rsidRPr="00736BD1">
        <w:rPr>
          <w:b/>
          <w:color w:val="000000"/>
          <w:lang w:val="en-US"/>
        </w:rPr>
        <w:t>công trình:</w:t>
      </w:r>
      <w:r>
        <w:rPr>
          <w:b/>
          <w:color w:val="000000"/>
          <w:lang w:val="en-US"/>
        </w:rPr>
        <w:t xml:space="preserve"> </w:t>
      </w:r>
      <w:r>
        <w:rPr>
          <w:color w:val="000000"/>
          <w:lang w:val="en-US"/>
        </w:rPr>
        <w:t>12 th</w:t>
      </w:r>
      <w:r w:rsidRPr="00CC78D7">
        <w:rPr>
          <w:color w:val="000000"/>
          <w:lang w:val="en-US"/>
        </w:rPr>
        <w:t>án</w:t>
      </w:r>
      <w:r>
        <w:rPr>
          <w:color w:val="000000"/>
          <w:lang w:val="en-US"/>
        </w:rPr>
        <w:t>g</w:t>
      </w:r>
      <w:r w:rsidRPr="00736BD1">
        <w:rPr>
          <w:color w:val="000000"/>
          <w:lang w:val="en-US"/>
        </w:rPr>
        <w:t>.</w:t>
      </w:r>
      <w:r>
        <w:rPr>
          <w:color w:val="000000"/>
          <w:lang w:val="en-US"/>
        </w:rPr>
        <w:t>/.</w:t>
      </w:r>
    </w:p>
    <w:p w:rsidR="00252FC5" w:rsidRPr="00AC5FBC" w:rsidRDefault="00252FC5" w:rsidP="00CE6626">
      <w:pPr>
        <w:pStyle w:val="BodyText2"/>
        <w:tabs>
          <w:tab w:val="left" w:pos="0"/>
        </w:tabs>
        <w:spacing w:line="240" w:lineRule="auto"/>
        <w:ind w:left="0" w:firstLine="567"/>
        <w:rPr>
          <w:sz w:val="32"/>
          <w:szCs w:val="32"/>
          <w:lang w:val="en-US"/>
        </w:rPr>
      </w:pPr>
    </w:p>
    <w:sectPr w:rsidR="00252FC5" w:rsidRPr="00AC5FBC" w:rsidSect="00AC5FBC">
      <w:pgSz w:w="11907" w:h="16839" w:code="9"/>
      <w:pgMar w:top="709" w:right="1134" w:bottom="993"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A9" w:rsidRDefault="00970DA9" w:rsidP="00750517">
      <w:pPr>
        <w:spacing w:after="0" w:line="240" w:lineRule="auto"/>
      </w:pPr>
      <w:r>
        <w:separator/>
      </w:r>
    </w:p>
  </w:endnote>
  <w:endnote w:type="continuationSeparator" w:id="0">
    <w:p w:rsidR="00970DA9" w:rsidRDefault="00970DA9" w:rsidP="0075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A9" w:rsidRDefault="00970DA9" w:rsidP="00750517">
      <w:pPr>
        <w:spacing w:after="0" w:line="240" w:lineRule="auto"/>
      </w:pPr>
      <w:r>
        <w:separator/>
      </w:r>
    </w:p>
  </w:footnote>
  <w:footnote w:type="continuationSeparator" w:id="0">
    <w:p w:rsidR="00970DA9" w:rsidRDefault="00970DA9" w:rsidP="0075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720"/>
    <w:multiLevelType w:val="hybridMultilevel"/>
    <w:tmpl w:val="2A72B8B8"/>
    <w:lvl w:ilvl="0" w:tplc="CB609D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BF2DC8"/>
    <w:multiLevelType w:val="hybridMultilevel"/>
    <w:tmpl w:val="0BD43E20"/>
    <w:lvl w:ilvl="0" w:tplc="C01EF5E0">
      <w:start w:val="1"/>
      <w:numFmt w:val="bullet"/>
      <w:lvlText w:val=""/>
      <w:lvlJc w:val="left"/>
      <w:pPr>
        <w:tabs>
          <w:tab w:val="num" w:pos="720"/>
        </w:tabs>
        <w:ind w:left="720" w:hanging="360"/>
      </w:pPr>
      <w:rPr>
        <w:rFonts w:ascii="Wingdings" w:hAnsi="Wingdings" w:hint="default"/>
      </w:rPr>
    </w:lvl>
    <w:lvl w:ilvl="1" w:tplc="4D2852CA" w:tentative="1">
      <w:start w:val="1"/>
      <w:numFmt w:val="bullet"/>
      <w:lvlText w:val=""/>
      <w:lvlJc w:val="left"/>
      <w:pPr>
        <w:tabs>
          <w:tab w:val="num" w:pos="1440"/>
        </w:tabs>
        <w:ind w:left="1440" w:hanging="360"/>
      </w:pPr>
      <w:rPr>
        <w:rFonts w:ascii="Wingdings" w:hAnsi="Wingdings" w:hint="default"/>
      </w:rPr>
    </w:lvl>
    <w:lvl w:ilvl="2" w:tplc="A172255E" w:tentative="1">
      <w:start w:val="1"/>
      <w:numFmt w:val="bullet"/>
      <w:lvlText w:val=""/>
      <w:lvlJc w:val="left"/>
      <w:pPr>
        <w:tabs>
          <w:tab w:val="num" w:pos="2160"/>
        </w:tabs>
        <w:ind w:left="2160" w:hanging="360"/>
      </w:pPr>
      <w:rPr>
        <w:rFonts w:ascii="Wingdings" w:hAnsi="Wingdings" w:hint="default"/>
      </w:rPr>
    </w:lvl>
    <w:lvl w:ilvl="3" w:tplc="06C2B07C" w:tentative="1">
      <w:start w:val="1"/>
      <w:numFmt w:val="bullet"/>
      <w:lvlText w:val=""/>
      <w:lvlJc w:val="left"/>
      <w:pPr>
        <w:tabs>
          <w:tab w:val="num" w:pos="2880"/>
        </w:tabs>
        <w:ind w:left="2880" w:hanging="360"/>
      </w:pPr>
      <w:rPr>
        <w:rFonts w:ascii="Wingdings" w:hAnsi="Wingdings" w:hint="default"/>
      </w:rPr>
    </w:lvl>
    <w:lvl w:ilvl="4" w:tplc="1E84FB14" w:tentative="1">
      <w:start w:val="1"/>
      <w:numFmt w:val="bullet"/>
      <w:lvlText w:val=""/>
      <w:lvlJc w:val="left"/>
      <w:pPr>
        <w:tabs>
          <w:tab w:val="num" w:pos="3600"/>
        </w:tabs>
        <w:ind w:left="3600" w:hanging="360"/>
      </w:pPr>
      <w:rPr>
        <w:rFonts w:ascii="Wingdings" w:hAnsi="Wingdings" w:hint="default"/>
      </w:rPr>
    </w:lvl>
    <w:lvl w:ilvl="5" w:tplc="ED546DAE" w:tentative="1">
      <w:start w:val="1"/>
      <w:numFmt w:val="bullet"/>
      <w:lvlText w:val=""/>
      <w:lvlJc w:val="left"/>
      <w:pPr>
        <w:tabs>
          <w:tab w:val="num" w:pos="4320"/>
        </w:tabs>
        <w:ind w:left="4320" w:hanging="360"/>
      </w:pPr>
      <w:rPr>
        <w:rFonts w:ascii="Wingdings" w:hAnsi="Wingdings" w:hint="default"/>
      </w:rPr>
    </w:lvl>
    <w:lvl w:ilvl="6" w:tplc="08EA46EA" w:tentative="1">
      <w:start w:val="1"/>
      <w:numFmt w:val="bullet"/>
      <w:lvlText w:val=""/>
      <w:lvlJc w:val="left"/>
      <w:pPr>
        <w:tabs>
          <w:tab w:val="num" w:pos="5040"/>
        </w:tabs>
        <w:ind w:left="5040" w:hanging="360"/>
      </w:pPr>
      <w:rPr>
        <w:rFonts w:ascii="Wingdings" w:hAnsi="Wingdings" w:hint="default"/>
      </w:rPr>
    </w:lvl>
    <w:lvl w:ilvl="7" w:tplc="FCCA7BE8" w:tentative="1">
      <w:start w:val="1"/>
      <w:numFmt w:val="bullet"/>
      <w:lvlText w:val=""/>
      <w:lvlJc w:val="left"/>
      <w:pPr>
        <w:tabs>
          <w:tab w:val="num" w:pos="5760"/>
        </w:tabs>
        <w:ind w:left="5760" w:hanging="360"/>
      </w:pPr>
      <w:rPr>
        <w:rFonts w:ascii="Wingdings" w:hAnsi="Wingdings" w:hint="default"/>
      </w:rPr>
    </w:lvl>
    <w:lvl w:ilvl="8" w:tplc="E1E8F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213DA"/>
    <w:multiLevelType w:val="hybridMultilevel"/>
    <w:tmpl w:val="947E14CA"/>
    <w:lvl w:ilvl="0" w:tplc="6DCA563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F"/>
    <w:rsid w:val="00016BB7"/>
    <w:rsid w:val="0002581D"/>
    <w:rsid w:val="00031995"/>
    <w:rsid w:val="00062780"/>
    <w:rsid w:val="000653A5"/>
    <w:rsid w:val="00084F09"/>
    <w:rsid w:val="00096504"/>
    <w:rsid w:val="000B4F1C"/>
    <w:rsid w:val="000C478E"/>
    <w:rsid w:val="000C6238"/>
    <w:rsid w:val="000D6806"/>
    <w:rsid w:val="000F00B0"/>
    <w:rsid w:val="00100025"/>
    <w:rsid w:val="001319E9"/>
    <w:rsid w:val="001444C2"/>
    <w:rsid w:val="001514FF"/>
    <w:rsid w:val="00177D1A"/>
    <w:rsid w:val="001838BB"/>
    <w:rsid w:val="00184D72"/>
    <w:rsid w:val="00186134"/>
    <w:rsid w:val="001C063D"/>
    <w:rsid w:val="001C292D"/>
    <w:rsid w:val="00202FE1"/>
    <w:rsid w:val="0020616A"/>
    <w:rsid w:val="00223F11"/>
    <w:rsid w:val="002249BA"/>
    <w:rsid w:val="00225C0E"/>
    <w:rsid w:val="0022701E"/>
    <w:rsid w:val="002352E5"/>
    <w:rsid w:val="0023711B"/>
    <w:rsid w:val="0024652F"/>
    <w:rsid w:val="00247232"/>
    <w:rsid w:val="00252FC5"/>
    <w:rsid w:val="00253091"/>
    <w:rsid w:val="00261F78"/>
    <w:rsid w:val="00266294"/>
    <w:rsid w:val="002813B7"/>
    <w:rsid w:val="002854DC"/>
    <w:rsid w:val="00287AFD"/>
    <w:rsid w:val="00293481"/>
    <w:rsid w:val="002A6125"/>
    <w:rsid w:val="002B022A"/>
    <w:rsid w:val="002B293D"/>
    <w:rsid w:val="002B5C3F"/>
    <w:rsid w:val="002B6EE5"/>
    <w:rsid w:val="002E3B3F"/>
    <w:rsid w:val="002E664E"/>
    <w:rsid w:val="002F086C"/>
    <w:rsid w:val="00304152"/>
    <w:rsid w:val="00317196"/>
    <w:rsid w:val="003327CC"/>
    <w:rsid w:val="003346EF"/>
    <w:rsid w:val="00336CBC"/>
    <w:rsid w:val="00351B1B"/>
    <w:rsid w:val="00366B2E"/>
    <w:rsid w:val="003818F8"/>
    <w:rsid w:val="00386013"/>
    <w:rsid w:val="00395DFE"/>
    <w:rsid w:val="003963BD"/>
    <w:rsid w:val="003B2DAF"/>
    <w:rsid w:val="003B3860"/>
    <w:rsid w:val="003C7424"/>
    <w:rsid w:val="003D0684"/>
    <w:rsid w:val="003D4ABA"/>
    <w:rsid w:val="003D71D6"/>
    <w:rsid w:val="003E0368"/>
    <w:rsid w:val="003E3173"/>
    <w:rsid w:val="00402953"/>
    <w:rsid w:val="00407E2B"/>
    <w:rsid w:val="004158EF"/>
    <w:rsid w:val="00431B06"/>
    <w:rsid w:val="0045164E"/>
    <w:rsid w:val="0047192F"/>
    <w:rsid w:val="00471AA5"/>
    <w:rsid w:val="00480C6F"/>
    <w:rsid w:val="00484010"/>
    <w:rsid w:val="004915D8"/>
    <w:rsid w:val="004A24AB"/>
    <w:rsid w:val="004B0386"/>
    <w:rsid w:val="004D1B9A"/>
    <w:rsid w:val="004D3B6A"/>
    <w:rsid w:val="004D5352"/>
    <w:rsid w:val="004D6F5F"/>
    <w:rsid w:val="004F69F1"/>
    <w:rsid w:val="00500544"/>
    <w:rsid w:val="00507954"/>
    <w:rsid w:val="00511F03"/>
    <w:rsid w:val="00533917"/>
    <w:rsid w:val="00552330"/>
    <w:rsid w:val="005603E5"/>
    <w:rsid w:val="0056435E"/>
    <w:rsid w:val="005679E2"/>
    <w:rsid w:val="00570D86"/>
    <w:rsid w:val="00582916"/>
    <w:rsid w:val="005871FC"/>
    <w:rsid w:val="00591C42"/>
    <w:rsid w:val="00592AD0"/>
    <w:rsid w:val="005A1BE4"/>
    <w:rsid w:val="005B24A9"/>
    <w:rsid w:val="005B4E48"/>
    <w:rsid w:val="005C2DE0"/>
    <w:rsid w:val="005D0006"/>
    <w:rsid w:val="005D1114"/>
    <w:rsid w:val="005D3402"/>
    <w:rsid w:val="005D5C78"/>
    <w:rsid w:val="005E45E7"/>
    <w:rsid w:val="005E5A5E"/>
    <w:rsid w:val="005E7EDD"/>
    <w:rsid w:val="005F3B7F"/>
    <w:rsid w:val="0061225E"/>
    <w:rsid w:val="00617A30"/>
    <w:rsid w:val="0062373D"/>
    <w:rsid w:val="00626D51"/>
    <w:rsid w:val="006278E9"/>
    <w:rsid w:val="00627E95"/>
    <w:rsid w:val="00634BEE"/>
    <w:rsid w:val="00634DD2"/>
    <w:rsid w:val="00654647"/>
    <w:rsid w:val="00661357"/>
    <w:rsid w:val="006626D4"/>
    <w:rsid w:val="00664586"/>
    <w:rsid w:val="00670208"/>
    <w:rsid w:val="00673716"/>
    <w:rsid w:val="0068505D"/>
    <w:rsid w:val="00690A17"/>
    <w:rsid w:val="006A0E39"/>
    <w:rsid w:val="006B05C0"/>
    <w:rsid w:val="006B31BD"/>
    <w:rsid w:val="006C499D"/>
    <w:rsid w:val="006C79D3"/>
    <w:rsid w:val="006D7260"/>
    <w:rsid w:val="006E4B33"/>
    <w:rsid w:val="006E78D6"/>
    <w:rsid w:val="00704682"/>
    <w:rsid w:val="00705D01"/>
    <w:rsid w:val="007128C8"/>
    <w:rsid w:val="007208C4"/>
    <w:rsid w:val="007314B5"/>
    <w:rsid w:val="007341AD"/>
    <w:rsid w:val="00736BD1"/>
    <w:rsid w:val="00737476"/>
    <w:rsid w:val="00746C0E"/>
    <w:rsid w:val="00750517"/>
    <w:rsid w:val="00751C38"/>
    <w:rsid w:val="007531B1"/>
    <w:rsid w:val="00757853"/>
    <w:rsid w:val="00760AC5"/>
    <w:rsid w:val="007673C0"/>
    <w:rsid w:val="00775333"/>
    <w:rsid w:val="007772E7"/>
    <w:rsid w:val="00781E08"/>
    <w:rsid w:val="007827DE"/>
    <w:rsid w:val="007835BD"/>
    <w:rsid w:val="007969CB"/>
    <w:rsid w:val="007A2E68"/>
    <w:rsid w:val="007B5391"/>
    <w:rsid w:val="007C6847"/>
    <w:rsid w:val="007C79D3"/>
    <w:rsid w:val="007D0E2E"/>
    <w:rsid w:val="007E5D47"/>
    <w:rsid w:val="007F0047"/>
    <w:rsid w:val="007F519B"/>
    <w:rsid w:val="007F7866"/>
    <w:rsid w:val="00804135"/>
    <w:rsid w:val="00810F5F"/>
    <w:rsid w:val="0081102B"/>
    <w:rsid w:val="00811DCC"/>
    <w:rsid w:val="00817D8F"/>
    <w:rsid w:val="008315B3"/>
    <w:rsid w:val="00835421"/>
    <w:rsid w:val="00840669"/>
    <w:rsid w:val="00850B79"/>
    <w:rsid w:val="00860AF5"/>
    <w:rsid w:val="008643C1"/>
    <w:rsid w:val="008871B5"/>
    <w:rsid w:val="00892F7D"/>
    <w:rsid w:val="00894C2C"/>
    <w:rsid w:val="008A24FF"/>
    <w:rsid w:val="008C74BF"/>
    <w:rsid w:val="008D5494"/>
    <w:rsid w:val="008F0AF2"/>
    <w:rsid w:val="009020FB"/>
    <w:rsid w:val="0090623B"/>
    <w:rsid w:val="00907EDE"/>
    <w:rsid w:val="00910056"/>
    <w:rsid w:val="0091198E"/>
    <w:rsid w:val="00915817"/>
    <w:rsid w:val="00923AEE"/>
    <w:rsid w:val="00934FBC"/>
    <w:rsid w:val="00947004"/>
    <w:rsid w:val="009608C5"/>
    <w:rsid w:val="00961D12"/>
    <w:rsid w:val="00970DA9"/>
    <w:rsid w:val="00972480"/>
    <w:rsid w:val="00973802"/>
    <w:rsid w:val="009755FE"/>
    <w:rsid w:val="00986B0A"/>
    <w:rsid w:val="009B0071"/>
    <w:rsid w:val="009B2A12"/>
    <w:rsid w:val="009B710C"/>
    <w:rsid w:val="009D194C"/>
    <w:rsid w:val="009D7979"/>
    <w:rsid w:val="009E11B4"/>
    <w:rsid w:val="009E72F0"/>
    <w:rsid w:val="009F3E74"/>
    <w:rsid w:val="00A03DA0"/>
    <w:rsid w:val="00A113C4"/>
    <w:rsid w:val="00A129C8"/>
    <w:rsid w:val="00A201E0"/>
    <w:rsid w:val="00A34927"/>
    <w:rsid w:val="00A542AD"/>
    <w:rsid w:val="00A759F2"/>
    <w:rsid w:val="00A8604B"/>
    <w:rsid w:val="00A954F9"/>
    <w:rsid w:val="00A9787A"/>
    <w:rsid w:val="00AA765D"/>
    <w:rsid w:val="00AC2957"/>
    <w:rsid w:val="00AC5FBC"/>
    <w:rsid w:val="00AC6BE6"/>
    <w:rsid w:val="00AF3D91"/>
    <w:rsid w:val="00AF50BA"/>
    <w:rsid w:val="00B01A9E"/>
    <w:rsid w:val="00B02F2B"/>
    <w:rsid w:val="00B03672"/>
    <w:rsid w:val="00B0657A"/>
    <w:rsid w:val="00B26F42"/>
    <w:rsid w:val="00B31CE1"/>
    <w:rsid w:val="00B34635"/>
    <w:rsid w:val="00B35974"/>
    <w:rsid w:val="00B6429A"/>
    <w:rsid w:val="00B67447"/>
    <w:rsid w:val="00B80E8C"/>
    <w:rsid w:val="00BA614D"/>
    <w:rsid w:val="00BC36E6"/>
    <w:rsid w:val="00BD5B30"/>
    <w:rsid w:val="00BD62E5"/>
    <w:rsid w:val="00BE2362"/>
    <w:rsid w:val="00BE4446"/>
    <w:rsid w:val="00BE6C48"/>
    <w:rsid w:val="00BF6667"/>
    <w:rsid w:val="00BF7F6F"/>
    <w:rsid w:val="00C0538B"/>
    <w:rsid w:val="00C075DC"/>
    <w:rsid w:val="00C14838"/>
    <w:rsid w:val="00C24E0D"/>
    <w:rsid w:val="00C35E5F"/>
    <w:rsid w:val="00C40C80"/>
    <w:rsid w:val="00C41128"/>
    <w:rsid w:val="00C46E45"/>
    <w:rsid w:val="00C54F37"/>
    <w:rsid w:val="00C63E43"/>
    <w:rsid w:val="00C72BD7"/>
    <w:rsid w:val="00C7445C"/>
    <w:rsid w:val="00C8524A"/>
    <w:rsid w:val="00C94ACB"/>
    <w:rsid w:val="00CA3A60"/>
    <w:rsid w:val="00CC0988"/>
    <w:rsid w:val="00CC2D12"/>
    <w:rsid w:val="00CC6FF4"/>
    <w:rsid w:val="00CE3F4A"/>
    <w:rsid w:val="00CE41E4"/>
    <w:rsid w:val="00CE6626"/>
    <w:rsid w:val="00CE71D4"/>
    <w:rsid w:val="00CF52E5"/>
    <w:rsid w:val="00CF7DDD"/>
    <w:rsid w:val="00D03596"/>
    <w:rsid w:val="00D039C7"/>
    <w:rsid w:val="00D03D47"/>
    <w:rsid w:val="00D06DC9"/>
    <w:rsid w:val="00D106C3"/>
    <w:rsid w:val="00D35D04"/>
    <w:rsid w:val="00D370E9"/>
    <w:rsid w:val="00D4023E"/>
    <w:rsid w:val="00D5196A"/>
    <w:rsid w:val="00D527D3"/>
    <w:rsid w:val="00D546CC"/>
    <w:rsid w:val="00D63A66"/>
    <w:rsid w:val="00D6537B"/>
    <w:rsid w:val="00D65418"/>
    <w:rsid w:val="00D760A8"/>
    <w:rsid w:val="00D80890"/>
    <w:rsid w:val="00DB1A1A"/>
    <w:rsid w:val="00DB585A"/>
    <w:rsid w:val="00DB781F"/>
    <w:rsid w:val="00DC62B3"/>
    <w:rsid w:val="00DD2947"/>
    <w:rsid w:val="00DE05C5"/>
    <w:rsid w:val="00DE3A08"/>
    <w:rsid w:val="00DE61D5"/>
    <w:rsid w:val="00DE64D3"/>
    <w:rsid w:val="00DF432B"/>
    <w:rsid w:val="00E01546"/>
    <w:rsid w:val="00E11116"/>
    <w:rsid w:val="00E15199"/>
    <w:rsid w:val="00E227B1"/>
    <w:rsid w:val="00E239C3"/>
    <w:rsid w:val="00E413CA"/>
    <w:rsid w:val="00E46538"/>
    <w:rsid w:val="00E57192"/>
    <w:rsid w:val="00E73914"/>
    <w:rsid w:val="00E84A3D"/>
    <w:rsid w:val="00E93168"/>
    <w:rsid w:val="00E946DE"/>
    <w:rsid w:val="00EA0C2D"/>
    <w:rsid w:val="00EC3249"/>
    <w:rsid w:val="00EC4864"/>
    <w:rsid w:val="00F044F9"/>
    <w:rsid w:val="00F12F59"/>
    <w:rsid w:val="00F14DA5"/>
    <w:rsid w:val="00F15D53"/>
    <w:rsid w:val="00F30C8F"/>
    <w:rsid w:val="00F54996"/>
    <w:rsid w:val="00F57A2F"/>
    <w:rsid w:val="00F7721B"/>
    <w:rsid w:val="00F85325"/>
    <w:rsid w:val="00F96B84"/>
    <w:rsid w:val="00F96DA8"/>
    <w:rsid w:val="00FB2B5C"/>
    <w:rsid w:val="00FB3DAF"/>
    <w:rsid w:val="00FE3DAA"/>
    <w:rsid w:val="00FE4FC3"/>
    <w:rsid w:val="00FF1B05"/>
    <w:rsid w:val="00FF6DFB"/>
    <w:rsid w:val="17CCB5F1"/>
    <w:rsid w:val="1BC80D3F"/>
    <w:rsid w:val="1DBDC77C"/>
    <w:rsid w:val="239E3E04"/>
    <w:rsid w:val="2904AA5A"/>
    <w:rsid w:val="60981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3FA3"/>
  <w15:docId w15:val="{DF97679C-07CA-4F3D-B0BE-C52DA4A4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96"/>
    <w:pPr>
      <w:spacing w:after="200" w:line="276" w:lineRule="auto"/>
    </w:pPr>
    <w:rPr>
      <w:sz w:val="22"/>
      <w:szCs w:val="22"/>
    </w:rPr>
  </w:style>
  <w:style w:type="paragraph" w:styleId="Heading1">
    <w:name w:val="heading 1"/>
    <w:basedOn w:val="Normal"/>
    <w:link w:val="Heading1Char"/>
    <w:uiPriority w:val="9"/>
    <w:qFormat/>
    <w:rsid w:val="00AC295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957"/>
    <w:rPr>
      <w:rFonts w:ascii="Times New Roman" w:eastAsia="Times New Roman" w:hAnsi="Times New Roman"/>
      <w:b/>
      <w:bCs/>
      <w:kern w:val="36"/>
      <w:sz w:val="48"/>
      <w:szCs w:val="48"/>
    </w:rPr>
  </w:style>
  <w:style w:type="paragraph" w:styleId="NormalWeb">
    <w:name w:val="Normal (Web)"/>
    <w:basedOn w:val="Normal"/>
    <w:uiPriority w:val="99"/>
    <w:unhideWhenUsed/>
    <w:rsid w:val="00AC295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2957"/>
  </w:style>
  <w:style w:type="character" w:styleId="Emphasis">
    <w:name w:val="Emphasis"/>
    <w:uiPriority w:val="20"/>
    <w:qFormat/>
    <w:rsid w:val="00AC2957"/>
    <w:rPr>
      <w:i/>
      <w:iCs/>
    </w:rPr>
  </w:style>
  <w:style w:type="paragraph" w:styleId="BodyText2">
    <w:name w:val="Body Text 2"/>
    <w:basedOn w:val="Normal"/>
    <w:link w:val="BodyText2Char"/>
    <w:rsid w:val="00016BB7"/>
    <w:pPr>
      <w:tabs>
        <w:tab w:val="left" w:pos="3969"/>
      </w:tabs>
      <w:autoSpaceDE w:val="0"/>
      <w:autoSpaceDN w:val="0"/>
      <w:spacing w:after="0" w:line="440" w:lineRule="exact"/>
      <w:ind w:left="-567" w:firstLine="1134"/>
      <w:jc w:val="both"/>
    </w:pPr>
    <w:rPr>
      <w:rFonts w:ascii="Times New Roman" w:eastAsia="Times New Roman" w:hAnsi="Times New Roman"/>
      <w:bCs/>
      <w:sz w:val="28"/>
      <w:szCs w:val="28"/>
      <w:lang w:val="en-GB"/>
    </w:rPr>
  </w:style>
  <w:style w:type="character" w:customStyle="1" w:styleId="BodyText2Char">
    <w:name w:val="Body Text 2 Char"/>
    <w:link w:val="BodyText2"/>
    <w:rsid w:val="00016BB7"/>
    <w:rPr>
      <w:rFonts w:ascii="Times New Roman" w:eastAsia="Times New Roman" w:hAnsi="Times New Roman"/>
      <w:bCs/>
      <w:sz w:val="28"/>
      <w:szCs w:val="28"/>
      <w:lang w:val="en-GB"/>
    </w:rPr>
  </w:style>
  <w:style w:type="paragraph" w:styleId="BodyTextIndent2">
    <w:name w:val="Body Text Indent 2"/>
    <w:basedOn w:val="Normal"/>
    <w:link w:val="BodyTextIndent2Char"/>
    <w:rsid w:val="00016BB7"/>
    <w:pPr>
      <w:tabs>
        <w:tab w:val="left" w:pos="3969"/>
      </w:tabs>
      <w:autoSpaceDE w:val="0"/>
      <w:autoSpaceDN w:val="0"/>
      <w:spacing w:after="0" w:line="440" w:lineRule="exact"/>
      <w:ind w:firstLine="1134"/>
      <w:jc w:val="both"/>
    </w:pPr>
    <w:rPr>
      <w:rFonts w:ascii="Times New Roman" w:eastAsia="Times New Roman" w:hAnsi="Times New Roman"/>
      <w:bCs/>
      <w:sz w:val="28"/>
      <w:szCs w:val="28"/>
      <w:lang w:val="en-GB"/>
    </w:rPr>
  </w:style>
  <w:style w:type="character" w:customStyle="1" w:styleId="BodyTextIndent2Char">
    <w:name w:val="Body Text Indent 2 Char"/>
    <w:link w:val="BodyTextIndent2"/>
    <w:rsid w:val="00016BB7"/>
    <w:rPr>
      <w:rFonts w:ascii="Times New Roman" w:eastAsia="Times New Roman" w:hAnsi="Times New Roman"/>
      <w:bCs/>
      <w:sz w:val="28"/>
      <w:szCs w:val="28"/>
      <w:lang w:val="en-GB"/>
    </w:rPr>
  </w:style>
  <w:style w:type="paragraph" w:customStyle="1" w:styleId="CharCharCharChar">
    <w:name w:val="Char Char Char Char"/>
    <w:basedOn w:val="Normal"/>
    <w:rsid w:val="00016BB7"/>
    <w:pPr>
      <w:pageBreakBefore/>
      <w:spacing w:before="100" w:beforeAutospacing="1" w:after="100" w:afterAutospacing="1" w:line="240" w:lineRule="auto"/>
      <w:jc w:val="both"/>
    </w:pPr>
    <w:rPr>
      <w:rFonts w:ascii="Tahoma" w:eastAsia="Times New Roman" w:hAnsi="Tahoma" w:cs="Tahoma"/>
      <w:bCs/>
      <w:sz w:val="20"/>
      <w:szCs w:val="20"/>
    </w:rPr>
  </w:style>
  <w:style w:type="paragraph" w:styleId="ListBullet">
    <w:name w:val="List Bullet"/>
    <w:basedOn w:val="Normal"/>
    <w:autoRedefine/>
    <w:rsid w:val="005679E2"/>
    <w:pPr>
      <w:spacing w:before="120" w:after="120" w:line="340" w:lineRule="exact"/>
      <w:ind w:firstLine="720"/>
      <w:jc w:val="both"/>
    </w:pPr>
    <w:rPr>
      <w:rFonts w:ascii="Times New Roman" w:eastAsia="Times New Roman" w:hAnsi="Times New Roman"/>
      <w:b/>
      <w:bCs/>
      <w:spacing w:val="-2"/>
      <w:sz w:val="24"/>
      <w:szCs w:val="24"/>
      <w:lang w:val="it-IT"/>
    </w:rPr>
  </w:style>
  <w:style w:type="paragraph" w:styleId="Header">
    <w:name w:val="header"/>
    <w:basedOn w:val="Normal"/>
    <w:link w:val="HeaderChar"/>
    <w:unhideWhenUsed/>
    <w:rsid w:val="00750517"/>
    <w:pPr>
      <w:tabs>
        <w:tab w:val="center" w:pos="4680"/>
        <w:tab w:val="right" w:pos="9360"/>
      </w:tabs>
    </w:pPr>
  </w:style>
  <w:style w:type="character" w:customStyle="1" w:styleId="HeaderChar">
    <w:name w:val="Header Char"/>
    <w:link w:val="Header"/>
    <w:rsid w:val="00750517"/>
    <w:rPr>
      <w:sz w:val="22"/>
      <w:szCs w:val="22"/>
    </w:rPr>
  </w:style>
  <w:style w:type="paragraph" w:styleId="Footer">
    <w:name w:val="footer"/>
    <w:basedOn w:val="Normal"/>
    <w:link w:val="FooterChar"/>
    <w:uiPriority w:val="99"/>
    <w:unhideWhenUsed/>
    <w:rsid w:val="00750517"/>
    <w:pPr>
      <w:tabs>
        <w:tab w:val="center" w:pos="4680"/>
        <w:tab w:val="right" w:pos="9360"/>
      </w:tabs>
    </w:pPr>
  </w:style>
  <w:style w:type="character" w:customStyle="1" w:styleId="FooterChar">
    <w:name w:val="Footer Char"/>
    <w:link w:val="Footer"/>
    <w:uiPriority w:val="99"/>
    <w:rsid w:val="00750517"/>
    <w:rPr>
      <w:sz w:val="22"/>
      <w:szCs w:val="22"/>
    </w:rPr>
  </w:style>
  <w:style w:type="table" w:styleId="TableGrid">
    <w:name w:val="Table Grid"/>
    <w:basedOn w:val="TableNormal"/>
    <w:uiPriority w:val="59"/>
    <w:rsid w:val="003346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5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4DC"/>
    <w:rPr>
      <w:rFonts w:ascii="Tahoma" w:hAnsi="Tahoma" w:cs="Tahoma"/>
      <w:sz w:val="16"/>
      <w:szCs w:val="16"/>
    </w:rPr>
  </w:style>
  <w:style w:type="paragraph" w:styleId="BodyTextIndent3">
    <w:name w:val="Body Text Indent 3"/>
    <w:basedOn w:val="Normal"/>
    <w:link w:val="BodyTextIndent3Char"/>
    <w:uiPriority w:val="99"/>
    <w:semiHidden/>
    <w:unhideWhenUsed/>
    <w:rsid w:val="00F14DA5"/>
    <w:pPr>
      <w:spacing w:after="120"/>
      <w:ind w:left="283"/>
    </w:pPr>
    <w:rPr>
      <w:sz w:val="16"/>
      <w:szCs w:val="16"/>
    </w:rPr>
  </w:style>
  <w:style w:type="character" w:customStyle="1" w:styleId="BodyTextIndent3Char">
    <w:name w:val="Body Text Indent 3 Char"/>
    <w:link w:val="BodyTextIndent3"/>
    <w:uiPriority w:val="99"/>
    <w:semiHidden/>
    <w:rsid w:val="00F14DA5"/>
    <w:rPr>
      <w:sz w:val="16"/>
      <w:szCs w:val="16"/>
    </w:rPr>
  </w:style>
  <w:style w:type="paragraph" w:styleId="BodyTextIndent">
    <w:name w:val="Body Text Indent"/>
    <w:basedOn w:val="Normal"/>
    <w:link w:val="BodyTextIndentChar"/>
    <w:uiPriority w:val="99"/>
    <w:semiHidden/>
    <w:unhideWhenUsed/>
    <w:rsid w:val="00386013"/>
    <w:pPr>
      <w:spacing w:after="120"/>
      <w:ind w:left="283"/>
    </w:pPr>
  </w:style>
  <w:style w:type="character" w:customStyle="1" w:styleId="BodyTextIndentChar">
    <w:name w:val="Body Text Indent Char"/>
    <w:link w:val="BodyTextIndent"/>
    <w:uiPriority w:val="99"/>
    <w:semiHidden/>
    <w:rsid w:val="00386013"/>
    <w:rPr>
      <w:sz w:val="22"/>
      <w:szCs w:val="22"/>
    </w:rPr>
  </w:style>
  <w:style w:type="paragraph" w:customStyle="1" w:styleId="CharCharChar1Char">
    <w:name w:val="Char Char Char1 Char"/>
    <w:basedOn w:val="Normal"/>
    <w:rsid w:val="001C063D"/>
    <w:pPr>
      <w:spacing w:after="160" w:line="240" w:lineRule="exact"/>
    </w:pPr>
    <w:rPr>
      <w:rFonts w:ascii="Tahoma" w:eastAsia="PMingLiU" w:hAnsi="Tahoma"/>
      <w:sz w:val="20"/>
      <w:szCs w:val="20"/>
    </w:rPr>
  </w:style>
  <w:style w:type="character" w:styleId="Strong">
    <w:name w:val="Strong"/>
    <w:basedOn w:val="DefaultParagraphFont"/>
    <w:uiPriority w:val="22"/>
    <w:qFormat/>
    <w:rsid w:val="00705D01"/>
    <w:rPr>
      <w:b/>
      <w:bCs/>
    </w:rPr>
  </w:style>
  <w:style w:type="paragraph" w:styleId="ListParagraph">
    <w:name w:val="List Paragraph"/>
    <w:basedOn w:val="Normal"/>
    <w:uiPriority w:val="34"/>
    <w:qFormat/>
    <w:rsid w:val="00F3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7406">
      <w:bodyDiv w:val="1"/>
      <w:marLeft w:val="0"/>
      <w:marRight w:val="0"/>
      <w:marTop w:val="0"/>
      <w:marBottom w:val="0"/>
      <w:divBdr>
        <w:top w:val="none" w:sz="0" w:space="0" w:color="auto"/>
        <w:left w:val="none" w:sz="0" w:space="0" w:color="auto"/>
        <w:bottom w:val="none" w:sz="0" w:space="0" w:color="auto"/>
        <w:right w:val="none" w:sz="0" w:space="0" w:color="auto"/>
      </w:divBdr>
      <w:divsChild>
        <w:div w:id="362444050">
          <w:marLeft w:val="547"/>
          <w:marRight w:val="0"/>
          <w:marTop w:val="86"/>
          <w:marBottom w:val="0"/>
          <w:divBdr>
            <w:top w:val="none" w:sz="0" w:space="0" w:color="auto"/>
            <w:left w:val="none" w:sz="0" w:space="0" w:color="auto"/>
            <w:bottom w:val="none" w:sz="0" w:space="0" w:color="auto"/>
            <w:right w:val="none" w:sz="0" w:space="0" w:color="auto"/>
          </w:divBdr>
        </w:div>
        <w:div w:id="1339429423">
          <w:marLeft w:val="547"/>
          <w:marRight w:val="0"/>
          <w:marTop w:val="86"/>
          <w:marBottom w:val="0"/>
          <w:divBdr>
            <w:top w:val="none" w:sz="0" w:space="0" w:color="auto"/>
            <w:left w:val="none" w:sz="0" w:space="0" w:color="auto"/>
            <w:bottom w:val="none" w:sz="0" w:space="0" w:color="auto"/>
            <w:right w:val="none" w:sz="0" w:space="0" w:color="auto"/>
          </w:divBdr>
        </w:div>
        <w:div w:id="1690450154">
          <w:marLeft w:val="547"/>
          <w:marRight w:val="0"/>
          <w:marTop w:val="86"/>
          <w:marBottom w:val="0"/>
          <w:divBdr>
            <w:top w:val="none" w:sz="0" w:space="0" w:color="auto"/>
            <w:left w:val="none" w:sz="0" w:space="0" w:color="auto"/>
            <w:bottom w:val="none" w:sz="0" w:space="0" w:color="auto"/>
            <w:right w:val="none" w:sz="0" w:space="0" w:color="auto"/>
          </w:divBdr>
        </w:div>
      </w:divsChild>
    </w:div>
    <w:div w:id="117526228">
      <w:bodyDiv w:val="1"/>
      <w:marLeft w:val="0"/>
      <w:marRight w:val="0"/>
      <w:marTop w:val="0"/>
      <w:marBottom w:val="0"/>
      <w:divBdr>
        <w:top w:val="none" w:sz="0" w:space="0" w:color="auto"/>
        <w:left w:val="none" w:sz="0" w:space="0" w:color="auto"/>
        <w:bottom w:val="none" w:sz="0" w:space="0" w:color="auto"/>
        <w:right w:val="none" w:sz="0" w:space="0" w:color="auto"/>
      </w:divBdr>
      <w:divsChild>
        <w:div w:id="62797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1454">
              <w:marLeft w:val="0"/>
              <w:marRight w:val="0"/>
              <w:marTop w:val="0"/>
              <w:marBottom w:val="0"/>
              <w:divBdr>
                <w:top w:val="none" w:sz="0" w:space="0" w:color="auto"/>
                <w:left w:val="none" w:sz="0" w:space="0" w:color="auto"/>
                <w:bottom w:val="none" w:sz="0" w:space="0" w:color="auto"/>
                <w:right w:val="none" w:sz="0" w:space="0" w:color="auto"/>
              </w:divBdr>
              <w:divsChild>
                <w:div w:id="663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047">
      <w:bodyDiv w:val="1"/>
      <w:marLeft w:val="0"/>
      <w:marRight w:val="0"/>
      <w:marTop w:val="0"/>
      <w:marBottom w:val="0"/>
      <w:divBdr>
        <w:top w:val="none" w:sz="0" w:space="0" w:color="auto"/>
        <w:left w:val="none" w:sz="0" w:space="0" w:color="auto"/>
        <w:bottom w:val="none" w:sz="0" w:space="0" w:color="auto"/>
        <w:right w:val="none" w:sz="0" w:space="0" w:color="auto"/>
      </w:divBdr>
      <w:divsChild>
        <w:div w:id="352810002">
          <w:marLeft w:val="0"/>
          <w:marRight w:val="0"/>
          <w:marTop w:val="0"/>
          <w:marBottom w:val="0"/>
          <w:divBdr>
            <w:top w:val="none" w:sz="0" w:space="0" w:color="auto"/>
            <w:left w:val="none" w:sz="0" w:space="0" w:color="auto"/>
            <w:bottom w:val="none" w:sz="0" w:space="0" w:color="auto"/>
            <w:right w:val="none" w:sz="0" w:space="0" w:color="auto"/>
          </w:divBdr>
        </w:div>
        <w:div w:id="798576089">
          <w:marLeft w:val="0"/>
          <w:marRight w:val="0"/>
          <w:marTop w:val="0"/>
          <w:marBottom w:val="0"/>
          <w:divBdr>
            <w:top w:val="none" w:sz="0" w:space="0" w:color="auto"/>
            <w:left w:val="none" w:sz="0" w:space="0" w:color="auto"/>
            <w:bottom w:val="none" w:sz="0" w:space="0" w:color="auto"/>
            <w:right w:val="none" w:sz="0" w:space="0" w:color="auto"/>
          </w:divBdr>
          <w:divsChild>
            <w:div w:id="34087599">
              <w:marLeft w:val="0"/>
              <w:marRight w:val="0"/>
              <w:marTop w:val="0"/>
              <w:marBottom w:val="0"/>
              <w:divBdr>
                <w:top w:val="none" w:sz="0" w:space="0" w:color="auto"/>
                <w:left w:val="none" w:sz="0" w:space="0" w:color="auto"/>
                <w:bottom w:val="none" w:sz="0" w:space="0" w:color="auto"/>
                <w:right w:val="none" w:sz="0" w:space="0" w:color="auto"/>
              </w:divBdr>
            </w:div>
            <w:div w:id="263002224">
              <w:marLeft w:val="0"/>
              <w:marRight w:val="0"/>
              <w:marTop w:val="0"/>
              <w:marBottom w:val="0"/>
              <w:divBdr>
                <w:top w:val="none" w:sz="0" w:space="0" w:color="auto"/>
                <w:left w:val="none" w:sz="0" w:space="0" w:color="auto"/>
                <w:bottom w:val="none" w:sz="0" w:space="0" w:color="auto"/>
                <w:right w:val="none" w:sz="0" w:space="0" w:color="auto"/>
              </w:divBdr>
            </w:div>
            <w:div w:id="285746647">
              <w:marLeft w:val="0"/>
              <w:marRight w:val="0"/>
              <w:marTop w:val="0"/>
              <w:marBottom w:val="0"/>
              <w:divBdr>
                <w:top w:val="none" w:sz="0" w:space="0" w:color="auto"/>
                <w:left w:val="none" w:sz="0" w:space="0" w:color="auto"/>
                <w:bottom w:val="none" w:sz="0" w:space="0" w:color="auto"/>
                <w:right w:val="none" w:sz="0" w:space="0" w:color="auto"/>
              </w:divBdr>
            </w:div>
            <w:div w:id="339046034">
              <w:marLeft w:val="0"/>
              <w:marRight w:val="0"/>
              <w:marTop w:val="0"/>
              <w:marBottom w:val="0"/>
              <w:divBdr>
                <w:top w:val="none" w:sz="0" w:space="0" w:color="auto"/>
                <w:left w:val="none" w:sz="0" w:space="0" w:color="auto"/>
                <w:bottom w:val="none" w:sz="0" w:space="0" w:color="auto"/>
                <w:right w:val="none" w:sz="0" w:space="0" w:color="auto"/>
              </w:divBdr>
              <w:divsChild>
                <w:div w:id="1527019872">
                  <w:marLeft w:val="0"/>
                  <w:marRight w:val="0"/>
                  <w:marTop w:val="0"/>
                  <w:marBottom w:val="0"/>
                  <w:divBdr>
                    <w:top w:val="none" w:sz="0" w:space="0" w:color="auto"/>
                    <w:left w:val="none" w:sz="0" w:space="0" w:color="auto"/>
                    <w:bottom w:val="none" w:sz="0" w:space="0" w:color="auto"/>
                    <w:right w:val="none" w:sz="0" w:space="0" w:color="auto"/>
                  </w:divBdr>
                </w:div>
              </w:divsChild>
            </w:div>
            <w:div w:id="407850245">
              <w:marLeft w:val="0"/>
              <w:marRight w:val="0"/>
              <w:marTop w:val="0"/>
              <w:marBottom w:val="0"/>
              <w:divBdr>
                <w:top w:val="none" w:sz="0" w:space="0" w:color="auto"/>
                <w:left w:val="none" w:sz="0" w:space="0" w:color="auto"/>
                <w:bottom w:val="none" w:sz="0" w:space="0" w:color="auto"/>
                <w:right w:val="none" w:sz="0" w:space="0" w:color="auto"/>
              </w:divBdr>
            </w:div>
            <w:div w:id="1311861941">
              <w:marLeft w:val="0"/>
              <w:marRight w:val="0"/>
              <w:marTop w:val="0"/>
              <w:marBottom w:val="0"/>
              <w:divBdr>
                <w:top w:val="none" w:sz="0" w:space="0" w:color="auto"/>
                <w:left w:val="none" w:sz="0" w:space="0" w:color="auto"/>
                <w:bottom w:val="none" w:sz="0" w:space="0" w:color="auto"/>
                <w:right w:val="none" w:sz="0" w:space="0" w:color="auto"/>
              </w:divBdr>
            </w:div>
            <w:div w:id="1972636723">
              <w:marLeft w:val="0"/>
              <w:marRight w:val="0"/>
              <w:marTop w:val="0"/>
              <w:marBottom w:val="0"/>
              <w:divBdr>
                <w:top w:val="none" w:sz="0" w:space="0" w:color="auto"/>
                <w:left w:val="none" w:sz="0" w:space="0" w:color="auto"/>
                <w:bottom w:val="none" w:sz="0" w:space="0" w:color="auto"/>
                <w:right w:val="none" w:sz="0" w:space="0" w:color="auto"/>
              </w:divBdr>
            </w:div>
            <w:div w:id="1979721091">
              <w:marLeft w:val="0"/>
              <w:marRight w:val="0"/>
              <w:marTop w:val="0"/>
              <w:marBottom w:val="0"/>
              <w:divBdr>
                <w:top w:val="none" w:sz="0" w:space="0" w:color="auto"/>
                <w:left w:val="none" w:sz="0" w:space="0" w:color="auto"/>
                <w:bottom w:val="none" w:sz="0" w:space="0" w:color="auto"/>
                <w:right w:val="none" w:sz="0" w:space="0" w:color="auto"/>
              </w:divBdr>
            </w:div>
            <w:div w:id="2053654409">
              <w:marLeft w:val="0"/>
              <w:marRight w:val="0"/>
              <w:marTop w:val="0"/>
              <w:marBottom w:val="0"/>
              <w:divBdr>
                <w:top w:val="none" w:sz="0" w:space="0" w:color="auto"/>
                <w:left w:val="none" w:sz="0" w:space="0" w:color="auto"/>
                <w:bottom w:val="none" w:sz="0" w:space="0" w:color="auto"/>
                <w:right w:val="none" w:sz="0" w:space="0" w:color="auto"/>
              </w:divBdr>
            </w:div>
            <w:div w:id="2115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816">
      <w:bodyDiv w:val="1"/>
      <w:marLeft w:val="0"/>
      <w:marRight w:val="0"/>
      <w:marTop w:val="0"/>
      <w:marBottom w:val="0"/>
      <w:divBdr>
        <w:top w:val="none" w:sz="0" w:space="0" w:color="auto"/>
        <w:left w:val="none" w:sz="0" w:space="0" w:color="auto"/>
        <w:bottom w:val="none" w:sz="0" w:space="0" w:color="auto"/>
        <w:right w:val="none" w:sz="0" w:space="0" w:color="auto"/>
      </w:divBdr>
    </w:div>
    <w:div w:id="755252172">
      <w:bodyDiv w:val="1"/>
      <w:marLeft w:val="0"/>
      <w:marRight w:val="0"/>
      <w:marTop w:val="0"/>
      <w:marBottom w:val="0"/>
      <w:divBdr>
        <w:top w:val="none" w:sz="0" w:space="0" w:color="auto"/>
        <w:left w:val="none" w:sz="0" w:space="0" w:color="auto"/>
        <w:bottom w:val="none" w:sz="0" w:space="0" w:color="auto"/>
        <w:right w:val="none" w:sz="0" w:space="0" w:color="auto"/>
      </w:divBdr>
    </w:div>
    <w:div w:id="1061945510">
      <w:bodyDiv w:val="1"/>
      <w:marLeft w:val="0"/>
      <w:marRight w:val="0"/>
      <w:marTop w:val="0"/>
      <w:marBottom w:val="0"/>
      <w:divBdr>
        <w:top w:val="none" w:sz="0" w:space="0" w:color="auto"/>
        <w:left w:val="none" w:sz="0" w:space="0" w:color="auto"/>
        <w:bottom w:val="none" w:sz="0" w:space="0" w:color="auto"/>
        <w:right w:val="none" w:sz="0" w:space="0" w:color="auto"/>
      </w:divBdr>
    </w:div>
    <w:div w:id="17409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7903-92AB-4B27-BCB2-C5BEC297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6</cp:revision>
  <cp:lastPrinted>2020-05-12T08:46:00Z</cp:lastPrinted>
  <dcterms:created xsi:type="dcterms:W3CDTF">2020-05-13T09:14:00Z</dcterms:created>
  <dcterms:modified xsi:type="dcterms:W3CDTF">2020-05-14T06:58:00Z</dcterms:modified>
</cp:coreProperties>
</file>