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860" w:rsidRPr="00736BD1" w:rsidRDefault="003B3860" w:rsidP="00533917">
      <w:pPr>
        <w:pStyle w:val="BodyText2"/>
        <w:spacing w:line="240" w:lineRule="auto"/>
        <w:ind w:left="0" w:firstLine="0"/>
        <w:jc w:val="center"/>
        <w:rPr>
          <w:b/>
        </w:rPr>
      </w:pPr>
      <w:r w:rsidRPr="00736BD1">
        <w:rPr>
          <w:b/>
        </w:rPr>
        <w:t>UỶ BAN NHÂN DÂN THÀNH PHỐ HẢI PHÒNG</w:t>
      </w:r>
    </w:p>
    <w:p w:rsidR="003B3860" w:rsidRPr="00EF4F21" w:rsidRDefault="00736BD1" w:rsidP="00736BD1">
      <w:pPr>
        <w:pStyle w:val="BodyText2"/>
        <w:tabs>
          <w:tab w:val="left" w:pos="0"/>
        </w:tabs>
        <w:spacing w:line="240" w:lineRule="auto"/>
        <w:ind w:left="0" w:firstLine="0"/>
        <w:jc w:val="center"/>
        <w:rPr>
          <w:b/>
          <w:sz w:val="20"/>
          <w:szCs w:val="16"/>
          <w:vertAlign w:val="superscript"/>
        </w:rPr>
      </w:pPr>
      <w:r w:rsidRPr="00EF4F21">
        <w:rPr>
          <w:b/>
          <w:sz w:val="20"/>
          <w:szCs w:val="16"/>
          <w:vertAlign w:val="superscript"/>
        </w:rPr>
        <w:t>_____________________________</w:t>
      </w:r>
    </w:p>
    <w:p w:rsidR="00736BD1" w:rsidRDefault="00736BD1" w:rsidP="00533917">
      <w:pPr>
        <w:pStyle w:val="BodyText2"/>
        <w:tabs>
          <w:tab w:val="left" w:pos="0"/>
        </w:tabs>
        <w:spacing w:line="240" w:lineRule="auto"/>
        <w:ind w:left="0" w:firstLine="0"/>
        <w:jc w:val="center"/>
        <w:rPr>
          <w:b/>
        </w:rPr>
      </w:pPr>
    </w:p>
    <w:p w:rsidR="00016BB7" w:rsidRPr="00736BD1" w:rsidRDefault="00016BB7" w:rsidP="00736BD1">
      <w:pPr>
        <w:pStyle w:val="BodyText2"/>
        <w:tabs>
          <w:tab w:val="left" w:pos="0"/>
        </w:tabs>
        <w:spacing w:line="240" w:lineRule="auto"/>
        <w:ind w:left="0" w:firstLine="0"/>
        <w:jc w:val="center"/>
        <w:rPr>
          <w:b/>
        </w:rPr>
      </w:pPr>
      <w:r w:rsidRPr="00736BD1">
        <w:rPr>
          <w:b/>
        </w:rPr>
        <w:t>THÔNG CÁO BÁO CHÍ</w:t>
      </w:r>
    </w:p>
    <w:p w:rsidR="00710485" w:rsidRDefault="00AF3D91" w:rsidP="00736BD1">
      <w:pPr>
        <w:pStyle w:val="BodyText2"/>
        <w:tabs>
          <w:tab w:val="left" w:pos="0"/>
        </w:tabs>
        <w:spacing w:line="240" w:lineRule="auto"/>
        <w:ind w:left="0" w:firstLine="0"/>
        <w:jc w:val="center"/>
        <w:rPr>
          <w:b/>
          <w:lang w:val="en-US"/>
        </w:rPr>
      </w:pPr>
      <w:r w:rsidRPr="00131A6C">
        <w:rPr>
          <w:b/>
          <w:lang w:val="pt-BR"/>
        </w:rPr>
        <w:t xml:space="preserve">Lễ </w:t>
      </w:r>
      <w:r w:rsidR="00AC3C9B" w:rsidRPr="00131A6C">
        <w:rPr>
          <w:b/>
          <w:lang w:val="pt-BR"/>
        </w:rPr>
        <w:t>thông xe</w:t>
      </w:r>
      <w:r w:rsidRPr="00131A6C">
        <w:rPr>
          <w:b/>
          <w:lang w:val="pt-BR"/>
        </w:rPr>
        <w:t xml:space="preserve"> </w:t>
      </w:r>
      <w:r w:rsidR="00795ADB" w:rsidRPr="00131A6C">
        <w:rPr>
          <w:b/>
          <w:lang w:val="pt-BR"/>
        </w:rPr>
        <w:t xml:space="preserve">kỹ thuật tuyến </w:t>
      </w:r>
      <w:r w:rsidR="0005422B" w:rsidRPr="00FC069F">
        <w:rPr>
          <w:b/>
          <w:lang w:val="vi-VN"/>
        </w:rPr>
        <w:t xml:space="preserve">Đường tỉnh 359 đoạn từ </w:t>
      </w:r>
      <w:r w:rsidR="00710485">
        <w:rPr>
          <w:b/>
          <w:lang w:val="en-US"/>
        </w:rPr>
        <w:t xml:space="preserve">Trung đoàn 238 </w:t>
      </w:r>
    </w:p>
    <w:p w:rsidR="00016BB7" w:rsidRPr="00525174" w:rsidRDefault="00710485" w:rsidP="00736BD1">
      <w:pPr>
        <w:pStyle w:val="BodyText2"/>
        <w:tabs>
          <w:tab w:val="left" w:pos="0"/>
        </w:tabs>
        <w:spacing w:line="240" w:lineRule="auto"/>
        <w:ind w:left="0" w:firstLine="0"/>
        <w:jc w:val="center"/>
        <w:rPr>
          <w:b/>
          <w:vertAlign w:val="superscript"/>
        </w:rPr>
      </w:pPr>
      <w:r>
        <w:rPr>
          <w:b/>
          <w:lang w:val="en-US"/>
        </w:rPr>
        <w:t xml:space="preserve">chân </w:t>
      </w:r>
      <w:r w:rsidR="0005422B" w:rsidRPr="00FC069F">
        <w:rPr>
          <w:b/>
          <w:lang w:val="vi-VN"/>
        </w:rPr>
        <w:t>cầu Bính đến</w:t>
      </w:r>
      <w:r>
        <w:rPr>
          <w:b/>
          <w:lang w:val="en-US"/>
        </w:rPr>
        <w:t xml:space="preserve"> Ngã tư Núi Đèo,</w:t>
      </w:r>
      <w:r w:rsidR="0005422B" w:rsidRPr="00FC069F">
        <w:rPr>
          <w:b/>
          <w:lang w:val="vi-VN"/>
        </w:rPr>
        <w:t xml:space="preserve"> huyện Thủy Nguyên</w:t>
      </w:r>
      <w:r w:rsidR="00AC3C9B" w:rsidRPr="00131A6C">
        <w:rPr>
          <w:b/>
          <w:lang w:val="pt-BR"/>
        </w:rPr>
        <w:br/>
      </w:r>
      <w:r w:rsidR="00530A19" w:rsidRPr="00131A6C">
        <w:rPr>
          <w:b/>
          <w:lang w:val="pt-BR"/>
        </w:rPr>
        <w:t xml:space="preserve">(Ngày </w:t>
      </w:r>
      <w:r w:rsidR="002244C9">
        <w:rPr>
          <w:b/>
          <w:lang w:val="pt-BR"/>
        </w:rPr>
        <w:t>08</w:t>
      </w:r>
      <w:r w:rsidR="00530A19" w:rsidRPr="00131A6C">
        <w:rPr>
          <w:b/>
          <w:lang w:val="pt-BR"/>
        </w:rPr>
        <w:t>/5</w:t>
      </w:r>
      <w:r w:rsidR="00252FC5" w:rsidRPr="00131A6C">
        <w:rPr>
          <w:b/>
          <w:lang w:val="pt-BR"/>
        </w:rPr>
        <w:t>/20</w:t>
      </w:r>
      <w:r w:rsidR="00795ADB" w:rsidRPr="00131A6C">
        <w:rPr>
          <w:b/>
          <w:lang w:val="pt-BR"/>
        </w:rPr>
        <w:t>20</w:t>
      </w:r>
      <w:r w:rsidR="00252FC5" w:rsidRPr="00131A6C">
        <w:rPr>
          <w:b/>
          <w:lang w:val="pt-BR"/>
        </w:rPr>
        <w:t>)</w:t>
      </w:r>
      <w:r w:rsidR="00252FC5" w:rsidRPr="00131A6C">
        <w:rPr>
          <w:rFonts w:ascii="Times New Roman Bold" w:hAnsi="Times New Roman Bold"/>
          <w:b/>
          <w:lang w:val="pt-BR"/>
        </w:rPr>
        <w:br/>
      </w:r>
      <w:r w:rsidR="0022701E" w:rsidRPr="00525174">
        <w:rPr>
          <w:b/>
          <w:sz w:val="16"/>
          <w:szCs w:val="16"/>
          <w:vertAlign w:val="superscript"/>
        </w:rPr>
        <w:t>_______________</w:t>
      </w:r>
      <w:r w:rsidR="00252FC5" w:rsidRPr="00525174">
        <w:rPr>
          <w:b/>
          <w:sz w:val="16"/>
          <w:szCs w:val="16"/>
          <w:vertAlign w:val="superscript"/>
        </w:rPr>
        <w:t>____</w:t>
      </w:r>
      <w:r w:rsidR="00525174">
        <w:rPr>
          <w:b/>
          <w:sz w:val="16"/>
          <w:szCs w:val="16"/>
          <w:vertAlign w:val="superscript"/>
        </w:rPr>
        <w:t>_____________________</w:t>
      </w:r>
    </w:p>
    <w:p w:rsidR="0044601E" w:rsidRDefault="0044601E" w:rsidP="00736BD1">
      <w:pPr>
        <w:pStyle w:val="BodyText2"/>
        <w:tabs>
          <w:tab w:val="left" w:pos="0"/>
        </w:tabs>
        <w:spacing w:line="240" w:lineRule="auto"/>
        <w:ind w:left="0" w:firstLine="567"/>
      </w:pPr>
    </w:p>
    <w:p w:rsidR="002244C9" w:rsidRDefault="002244C9" w:rsidP="002244C9">
      <w:pPr>
        <w:spacing w:before="120" w:after="120" w:line="360" w:lineRule="exact"/>
        <w:ind w:firstLine="567"/>
        <w:jc w:val="both"/>
        <w:rPr>
          <w:rFonts w:ascii="Times New Roman" w:hAnsi="Times New Roman"/>
          <w:bCs/>
          <w:sz w:val="28"/>
          <w:szCs w:val="28"/>
        </w:rPr>
      </w:pPr>
      <w:r>
        <w:rPr>
          <w:rFonts w:ascii="Times New Roman" w:hAnsi="Times New Roman"/>
          <w:sz w:val="28"/>
          <w:szCs w:val="28"/>
          <w:lang w:val="pt-BR"/>
        </w:rPr>
        <w:t>Ngày 08/5/2020, Ủy ban nhân dân thành phố tổ chức</w:t>
      </w:r>
      <w:r w:rsidRPr="00A25FBC">
        <w:rPr>
          <w:b/>
          <w:lang w:val="pt-BR"/>
        </w:rPr>
        <w:t xml:space="preserve"> </w:t>
      </w:r>
      <w:r>
        <w:rPr>
          <w:rFonts w:ascii="Times New Roman" w:hAnsi="Times New Roman"/>
          <w:sz w:val="28"/>
          <w:szCs w:val="28"/>
          <w:lang w:val="pt-BR"/>
        </w:rPr>
        <w:t xml:space="preserve">Lễ thông xe kỹ thuật tuyến đường tỉnh 359 đoạn từ Trung đoàn 238 chân cầu Bính đến Ngã tư Núi Đèo, huyện Thủy Nguyên. Đây là </w:t>
      </w:r>
      <w:r w:rsidR="004A1EFB">
        <w:rPr>
          <w:rFonts w:ascii="Times New Roman" w:hAnsi="Times New Roman"/>
          <w:sz w:val="28"/>
          <w:szCs w:val="28"/>
          <w:lang w:val="pt-BR"/>
        </w:rPr>
        <w:t xml:space="preserve">hoạt động nằm trong chuỗi </w:t>
      </w:r>
      <w:r>
        <w:rPr>
          <w:rFonts w:ascii="Times New Roman" w:hAnsi="Times New Roman"/>
          <w:sz w:val="28"/>
          <w:szCs w:val="28"/>
          <w:lang w:val="pt-BR"/>
        </w:rPr>
        <w:t xml:space="preserve">sự kiện kỷ niệm </w:t>
      </w:r>
      <w:r>
        <w:rPr>
          <w:rFonts w:ascii="Times New Roman" w:hAnsi="Times New Roman"/>
          <w:bCs/>
          <w:sz w:val="28"/>
          <w:szCs w:val="28"/>
        </w:rPr>
        <w:t xml:space="preserve">130 năm Ngày sinh Chủ tịch Hồ Chí Minh (19/5/1890 – 19/5/2020), kỷ niệm </w:t>
      </w:r>
      <w:r w:rsidRPr="001A03C4">
        <w:rPr>
          <w:rFonts w:ascii="Times New Roman" w:hAnsi="Times New Roman"/>
          <w:bCs/>
          <w:sz w:val="28"/>
          <w:szCs w:val="28"/>
        </w:rPr>
        <w:t>65 năm Ngày Giải phóng Hải Phòng</w:t>
      </w:r>
      <w:r>
        <w:rPr>
          <w:rFonts w:ascii="Times New Roman" w:hAnsi="Times New Roman"/>
          <w:bCs/>
          <w:sz w:val="28"/>
          <w:szCs w:val="28"/>
        </w:rPr>
        <w:t xml:space="preserve"> (13/5/1955 – 13/5/2020)</w:t>
      </w:r>
      <w:r w:rsidRPr="001A03C4">
        <w:rPr>
          <w:rFonts w:ascii="Times New Roman" w:hAnsi="Times New Roman"/>
          <w:bCs/>
          <w:sz w:val="28"/>
          <w:szCs w:val="28"/>
        </w:rPr>
        <w:t>.</w:t>
      </w:r>
      <w:r>
        <w:rPr>
          <w:rFonts w:ascii="Times New Roman" w:hAnsi="Times New Roman"/>
          <w:bCs/>
          <w:sz w:val="28"/>
          <w:szCs w:val="28"/>
        </w:rPr>
        <w:t xml:space="preserve"> </w:t>
      </w:r>
    </w:p>
    <w:p w:rsidR="002244C9" w:rsidRDefault="001D236E" w:rsidP="002244C9">
      <w:pPr>
        <w:pStyle w:val="BodyText2"/>
        <w:tabs>
          <w:tab w:val="left" w:pos="0"/>
        </w:tabs>
        <w:spacing w:before="120" w:line="360" w:lineRule="exact"/>
        <w:ind w:left="0" w:firstLine="567"/>
      </w:pPr>
      <w:r>
        <w:rPr>
          <w:bCs w:val="0"/>
        </w:rPr>
        <w:t xml:space="preserve">Thực hiện Nghị quyết số </w:t>
      </w:r>
      <w:r w:rsidRPr="00B17357">
        <w:rPr>
          <w:lang w:val="vi-VN"/>
        </w:rPr>
        <w:t xml:space="preserve">45-NQ/TW của Bộ Chính trị về xây dựng và phát triển </w:t>
      </w:r>
      <w:r w:rsidRPr="00B17357">
        <w:t>t</w:t>
      </w:r>
      <w:r w:rsidRPr="00B17357">
        <w:rPr>
          <w:lang w:val="vi-VN"/>
        </w:rPr>
        <w:t>hành phố Hải Phòng đến năm 2030, tầm nhìn đến 2045</w:t>
      </w:r>
      <w:r>
        <w:t xml:space="preserve">, thành phố Hải Phòng </w:t>
      </w:r>
      <w:r w:rsidR="004A1EFB">
        <w:t xml:space="preserve">đã và đang </w:t>
      </w:r>
      <w:r>
        <w:t>triển khai</w:t>
      </w:r>
      <w:r w:rsidR="004A1EFB">
        <w:t xml:space="preserve"> nhiều dự án hạ tầng giao thông, trong đó có</w:t>
      </w:r>
      <w:r>
        <w:t xml:space="preserve"> </w:t>
      </w:r>
      <w:r w:rsidR="0065040E">
        <w:rPr>
          <w:bCs w:val="0"/>
        </w:rPr>
        <w:t>D</w:t>
      </w:r>
      <w:r w:rsidR="002244C9">
        <w:rPr>
          <w:bCs w:val="0"/>
        </w:rPr>
        <w:t xml:space="preserve">ự án </w:t>
      </w:r>
      <w:r w:rsidR="0065040E" w:rsidRPr="0005422B">
        <w:t>đầu tư cải tạo đường tỉnh 359 đoạn từ cầu Bính đến xã Trung Hà, huyện Thuỷ Nguyên</w:t>
      </w:r>
      <w:r w:rsidR="0065040E">
        <w:rPr>
          <w:bCs w:val="0"/>
        </w:rPr>
        <w:t xml:space="preserve"> </w:t>
      </w:r>
      <w:r w:rsidR="004A1EFB">
        <w:rPr>
          <w:bCs w:val="0"/>
        </w:rPr>
        <w:t xml:space="preserve">theo quy hoạch được duyệt, </w:t>
      </w:r>
      <w:r w:rsidR="002244C9">
        <w:t xml:space="preserve">góp phần </w:t>
      </w:r>
      <w:r w:rsidR="004A1EFB">
        <w:t>chỉnh trang đô thị</w:t>
      </w:r>
      <w:r w:rsidR="002244C9">
        <w:t>, đẩy mạnh công nghiệp hóa, hiện đại hóa</w:t>
      </w:r>
      <w:r w:rsidR="0065040E">
        <w:t xml:space="preserve"> thành ph</w:t>
      </w:r>
      <w:r w:rsidR="004A1EFB">
        <w:t>ố</w:t>
      </w:r>
      <w:r w:rsidR="002244C9">
        <w:t xml:space="preserve">. </w:t>
      </w:r>
    </w:p>
    <w:p w:rsidR="0065040E" w:rsidRDefault="0065040E" w:rsidP="002244C9">
      <w:pPr>
        <w:pStyle w:val="BodyText2"/>
        <w:tabs>
          <w:tab w:val="left" w:pos="0"/>
        </w:tabs>
        <w:spacing w:before="120" w:line="360" w:lineRule="exact"/>
        <w:ind w:left="0" w:firstLine="567"/>
        <w:rPr>
          <w:bCs w:val="0"/>
        </w:rPr>
      </w:pPr>
      <w:r>
        <w:rPr>
          <w:bCs w:val="0"/>
        </w:rPr>
        <w:t xml:space="preserve">Được sự quan tâm chỉ đạo quyết liệt của Thành ủy, Hội đồng nhân dân, Ủy ban nhân dân, và sự ủng hộ cao của nhân dân, chủ đầu tư và các nhà thầu triển khai dự án khẩn trương, bảo đảm tiến độ, hoàn thành đoạn </w:t>
      </w:r>
      <w:r w:rsidR="00B66E5D" w:rsidRPr="0044601E">
        <w:t>tuyến từ Trung đoàn 238 đến ngã tư thị trấn Núi Đèo</w:t>
      </w:r>
      <w:r w:rsidR="00B66E5D">
        <w:t xml:space="preserve"> dài 4,1km; chia 4 làn xe chạy (mỗi bên 2 làn xe). Trong đó, đoạn từ Trung đoàn </w:t>
      </w:r>
      <w:r w:rsidR="004A1EFB">
        <w:t xml:space="preserve">238 </w:t>
      </w:r>
      <w:r w:rsidR="00B66E5D">
        <w:t xml:space="preserve">đến giáp thị trấn Núi Đèo dài 3 km có mặt cắt ngang đường là 31,5m gồm cả hè đường (mỗi bên 5 m); đoạn ở Núi Đèo dài 1,1 km có mặt cắt ngang 28m gồm cả hè đường (mỗi bên 5m). </w:t>
      </w:r>
    </w:p>
    <w:p w:rsidR="002244C9" w:rsidRPr="002244C9" w:rsidRDefault="00B66E5D" w:rsidP="002244C9">
      <w:pPr>
        <w:pStyle w:val="BodyText2"/>
        <w:tabs>
          <w:tab w:val="left" w:pos="0"/>
        </w:tabs>
        <w:spacing w:before="120" w:line="360" w:lineRule="exact"/>
        <w:ind w:left="0" w:firstLine="567"/>
      </w:pPr>
      <w:r w:rsidRPr="0044601E">
        <w:t xml:space="preserve">Tuyến đường 359 là con đường huyết mạch </w:t>
      </w:r>
      <w:r>
        <w:t>kết nối giữa h</w:t>
      </w:r>
      <w:r w:rsidRPr="0044601E">
        <w:t>uyện Thủy Nguyên với trung tâm</w:t>
      </w:r>
      <w:r>
        <w:t xml:space="preserve"> t</w:t>
      </w:r>
      <w:r w:rsidRPr="0044601E">
        <w:t>hành phố,</w:t>
      </w:r>
      <w:r>
        <w:t xml:space="preserve"> </w:t>
      </w:r>
      <w:r w:rsidRPr="0044601E">
        <w:t>các quận huyện lân cận và tỉnh Quảng Ninh.</w:t>
      </w:r>
      <w:r>
        <w:t xml:space="preserve"> </w:t>
      </w:r>
      <w:r w:rsidR="002244C9" w:rsidRPr="00F33893">
        <w:t xml:space="preserve">Việc sớm hoàn thành đoạn </w:t>
      </w:r>
      <w:r>
        <w:t>tuyến quan trọng trên</w:t>
      </w:r>
      <w:r w:rsidR="002244C9" w:rsidRPr="00A57655">
        <w:t xml:space="preserve"> </w:t>
      </w:r>
      <w:r w:rsidR="002244C9" w:rsidRPr="00F33893">
        <w:t>góp phần từng bước hoàn thiện hệ thống giao thông, hạn chế ùn tắc và tai nạn g</w:t>
      </w:r>
      <w:r w:rsidR="002244C9">
        <w:t>iao thông trên địa bàn huyện, đồng thời</w:t>
      </w:r>
      <w:r w:rsidR="002244C9" w:rsidRPr="00F33893">
        <w:t xml:space="preserve"> thúc đẩy phát triển kinh tế - xã hội củ</w:t>
      </w:r>
      <w:r w:rsidR="002244C9">
        <w:t xml:space="preserve">a huyện, thành phố và khu vực, thay đổi </w:t>
      </w:r>
      <w:r w:rsidR="002244C9" w:rsidRPr="00F33893">
        <w:t>diện mạo của các địa phương nơi tuyến đường đi qua</w:t>
      </w:r>
      <w:r w:rsidR="002244C9">
        <w:t>.</w:t>
      </w:r>
      <w:r w:rsidR="002244C9" w:rsidRPr="00F33893">
        <w:t xml:space="preserve"> </w:t>
      </w:r>
    </w:p>
    <w:p w:rsidR="004D1B9A" w:rsidRPr="0038591B" w:rsidRDefault="004D1B9A" w:rsidP="00710485">
      <w:pPr>
        <w:spacing w:before="120" w:after="0" w:line="360" w:lineRule="exact"/>
        <w:ind w:firstLine="720"/>
        <w:jc w:val="both"/>
        <w:rPr>
          <w:rFonts w:ascii="Times New Roman" w:eastAsia="Times New Roman" w:hAnsi="Times New Roman"/>
          <w:sz w:val="28"/>
          <w:szCs w:val="28"/>
        </w:rPr>
      </w:pPr>
      <w:r w:rsidRPr="0038591B">
        <w:rPr>
          <w:rFonts w:ascii="Times New Roman" w:eastAsia="Times New Roman" w:hAnsi="Times New Roman"/>
          <w:sz w:val="28"/>
          <w:szCs w:val="28"/>
        </w:rPr>
        <w:t xml:space="preserve">Một số thông tin về </w:t>
      </w:r>
      <w:r w:rsidR="003050FF" w:rsidRPr="0038591B">
        <w:rPr>
          <w:rFonts w:ascii="Times New Roman" w:eastAsia="Times New Roman" w:hAnsi="Times New Roman"/>
          <w:sz w:val="28"/>
          <w:szCs w:val="28"/>
        </w:rPr>
        <w:t>Dự án</w:t>
      </w:r>
      <w:r w:rsidRPr="0038591B">
        <w:rPr>
          <w:rFonts w:ascii="Times New Roman" w:eastAsia="Times New Roman" w:hAnsi="Times New Roman"/>
          <w:sz w:val="28"/>
          <w:szCs w:val="28"/>
        </w:rPr>
        <w:t>:</w:t>
      </w:r>
    </w:p>
    <w:p w:rsidR="0005422B" w:rsidRPr="0005422B" w:rsidRDefault="00582916" w:rsidP="00710485">
      <w:pPr>
        <w:spacing w:before="120" w:after="0" w:line="360" w:lineRule="exact"/>
        <w:ind w:firstLine="720"/>
        <w:jc w:val="both"/>
        <w:rPr>
          <w:rFonts w:ascii="Times New Roman" w:hAnsi="Times New Roman"/>
          <w:bCs/>
          <w:sz w:val="28"/>
          <w:szCs w:val="28"/>
        </w:rPr>
      </w:pPr>
      <w:r w:rsidRPr="0038591B">
        <w:rPr>
          <w:rFonts w:ascii="Times New Roman" w:eastAsia="Times New Roman" w:hAnsi="Times New Roman"/>
          <w:b/>
          <w:bCs/>
          <w:sz w:val="28"/>
          <w:szCs w:val="28"/>
          <w:lang w:val="de-DE"/>
        </w:rPr>
        <w:t xml:space="preserve">1. Tên </w:t>
      </w:r>
      <w:r w:rsidR="00AA082D" w:rsidRPr="0038591B">
        <w:rPr>
          <w:rFonts w:ascii="Times New Roman" w:eastAsia="Times New Roman" w:hAnsi="Times New Roman"/>
          <w:b/>
          <w:bCs/>
          <w:sz w:val="28"/>
          <w:szCs w:val="28"/>
          <w:lang w:val="de-DE"/>
        </w:rPr>
        <w:t>dự án</w:t>
      </w:r>
      <w:r w:rsidRPr="0038591B">
        <w:rPr>
          <w:rFonts w:ascii="Times New Roman" w:eastAsia="Times New Roman" w:hAnsi="Times New Roman"/>
          <w:b/>
          <w:bCs/>
          <w:sz w:val="28"/>
          <w:szCs w:val="28"/>
          <w:lang w:val="de-DE"/>
        </w:rPr>
        <w:t xml:space="preserve">: </w:t>
      </w:r>
      <w:r w:rsidR="0005422B" w:rsidRPr="0005422B">
        <w:rPr>
          <w:rFonts w:ascii="Times New Roman" w:hAnsi="Times New Roman"/>
          <w:bCs/>
          <w:sz w:val="28"/>
          <w:szCs w:val="28"/>
        </w:rPr>
        <w:t>Dự án đầu tư cải tạo đường tỉnh 359 đoạn từ cầu Bính đến xã Trung Hà, huyện Thuỷ Nguyên.</w:t>
      </w:r>
    </w:p>
    <w:p w:rsidR="00582916" w:rsidRPr="0038591B" w:rsidRDefault="00582916" w:rsidP="00710485">
      <w:pPr>
        <w:spacing w:before="120" w:after="0" w:line="360" w:lineRule="exact"/>
        <w:ind w:firstLine="720"/>
        <w:jc w:val="both"/>
        <w:rPr>
          <w:rFonts w:ascii="Times New Roman" w:eastAsia="Times New Roman" w:hAnsi="Times New Roman"/>
          <w:bCs/>
          <w:sz w:val="28"/>
          <w:szCs w:val="28"/>
          <w:lang w:val="de-DE"/>
        </w:rPr>
      </w:pPr>
      <w:r w:rsidRPr="0038591B">
        <w:rPr>
          <w:rFonts w:ascii="Times New Roman" w:eastAsia="Times New Roman" w:hAnsi="Times New Roman"/>
          <w:b/>
          <w:bCs/>
          <w:sz w:val="28"/>
          <w:szCs w:val="28"/>
          <w:lang w:val="de-DE"/>
        </w:rPr>
        <w:t>2. Chủ đầu tư</w:t>
      </w:r>
      <w:r w:rsidRPr="0038591B">
        <w:rPr>
          <w:rFonts w:ascii="Times New Roman" w:eastAsia="Times New Roman" w:hAnsi="Times New Roman"/>
          <w:bCs/>
          <w:sz w:val="28"/>
          <w:szCs w:val="28"/>
          <w:lang w:val="de-DE"/>
        </w:rPr>
        <w:t xml:space="preserve">: </w:t>
      </w:r>
      <w:r w:rsidR="00C51D8F" w:rsidRPr="00C51D8F">
        <w:rPr>
          <w:rFonts w:ascii="Times New Roman" w:hAnsi="Times New Roman"/>
          <w:sz w:val="28"/>
          <w:szCs w:val="28"/>
          <w:lang w:val="nl-NL"/>
        </w:rPr>
        <w:t>Ủy ban nhân dân huyện Thủy Nguyên</w:t>
      </w:r>
      <w:r w:rsidR="00E711EB">
        <w:rPr>
          <w:rFonts w:ascii="Times New Roman" w:hAnsi="Times New Roman"/>
          <w:sz w:val="28"/>
          <w:szCs w:val="28"/>
          <w:lang w:val="nl-NL"/>
        </w:rPr>
        <w:t>.</w:t>
      </w:r>
    </w:p>
    <w:p w:rsidR="00582916" w:rsidRPr="0038591B" w:rsidRDefault="00582916" w:rsidP="00710485">
      <w:pPr>
        <w:spacing w:before="120" w:after="0" w:line="360" w:lineRule="exact"/>
        <w:ind w:firstLine="720"/>
        <w:jc w:val="both"/>
        <w:rPr>
          <w:rFonts w:ascii="Times New Roman" w:eastAsia="Times New Roman" w:hAnsi="Times New Roman"/>
          <w:b/>
          <w:bCs/>
          <w:sz w:val="28"/>
          <w:szCs w:val="28"/>
          <w:lang w:val="de-DE"/>
        </w:rPr>
      </w:pPr>
      <w:r w:rsidRPr="0038591B">
        <w:rPr>
          <w:rFonts w:ascii="Times New Roman" w:eastAsia="Times New Roman" w:hAnsi="Times New Roman"/>
          <w:b/>
          <w:bCs/>
          <w:sz w:val="28"/>
          <w:szCs w:val="28"/>
          <w:lang w:val="de-DE"/>
        </w:rPr>
        <w:t xml:space="preserve">3. Mục tiêu của dự án: </w:t>
      </w:r>
    </w:p>
    <w:p w:rsidR="00C51D8F" w:rsidRPr="00C51D8F" w:rsidRDefault="00C51D8F" w:rsidP="00710485">
      <w:pPr>
        <w:suppressAutoHyphens/>
        <w:spacing w:before="120" w:after="0" w:line="360" w:lineRule="exact"/>
        <w:ind w:firstLine="567"/>
        <w:jc w:val="both"/>
        <w:rPr>
          <w:rFonts w:ascii="Times New Roman" w:hAnsi="Times New Roman"/>
          <w:bCs/>
          <w:sz w:val="28"/>
          <w:szCs w:val="28"/>
        </w:rPr>
      </w:pPr>
      <w:r w:rsidRPr="00C51D8F">
        <w:rPr>
          <w:rFonts w:ascii="Times New Roman" w:hAnsi="Times New Roman"/>
          <w:bCs/>
          <w:sz w:val="28"/>
          <w:szCs w:val="28"/>
        </w:rPr>
        <w:t xml:space="preserve">- Từng bước hoàn thiện hệ thống giao thông huyện Thủy Nguyên, nâng cao năng lực tự đáp ứng nhu cầu đi lại của nhân dân và vận chuyển hàng hóa của các </w:t>
      </w:r>
      <w:r w:rsidRPr="00C51D8F">
        <w:rPr>
          <w:rFonts w:ascii="Times New Roman" w:hAnsi="Times New Roman"/>
          <w:bCs/>
          <w:sz w:val="28"/>
          <w:szCs w:val="28"/>
        </w:rPr>
        <w:lastRenderedPageBreak/>
        <w:t>doanh nghiệp, thúc đẩy phát tr</w:t>
      </w:r>
      <w:r w:rsidR="00BB5362">
        <w:rPr>
          <w:rFonts w:ascii="Times New Roman" w:hAnsi="Times New Roman"/>
          <w:bCs/>
          <w:sz w:val="28"/>
          <w:szCs w:val="28"/>
        </w:rPr>
        <w:t>i</w:t>
      </w:r>
      <w:bookmarkStart w:id="0" w:name="_GoBack"/>
      <w:bookmarkEnd w:id="0"/>
      <w:r w:rsidRPr="00C51D8F">
        <w:rPr>
          <w:rFonts w:ascii="Times New Roman" w:hAnsi="Times New Roman"/>
          <w:bCs/>
          <w:sz w:val="28"/>
          <w:szCs w:val="28"/>
        </w:rPr>
        <w:t>ển du lịch. Hạn chế ùn tắc và tai nạn giao thông cho tuyến đường ĐT.359; góp phần phát triển kinh tế - xã hội của khu vực và thành phố.</w:t>
      </w:r>
    </w:p>
    <w:p w:rsidR="00C51D8F" w:rsidRDefault="00C51D8F" w:rsidP="00710485">
      <w:pPr>
        <w:suppressAutoHyphens/>
        <w:spacing w:before="120" w:after="0" w:line="360" w:lineRule="exact"/>
        <w:ind w:firstLine="567"/>
        <w:jc w:val="both"/>
        <w:rPr>
          <w:rFonts w:ascii="Times New Roman" w:hAnsi="Times New Roman"/>
          <w:bCs/>
          <w:sz w:val="28"/>
          <w:szCs w:val="28"/>
        </w:rPr>
      </w:pPr>
      <w:r w:rsidRPr="00C51D8F">
        <w:rPr>
          <w:rFonts w:ascii="Times New Roman" w:hAnsi="Times New Roman"/>
          <w:bCs/>
          <w:sz w:val="28"/>
          <w:szCs w:val="28"/>
        </w:rPr>
        <w:t>- Kết nối giao thông từ trung tâm thành phố qua Đường tỉnh 359 với khu công nghiệp Minh Đức và quần thể Di tích lịch sử - danh thắng Tràng Kênh - Bạch Đằ</w:t>
      </w:r>
      <w:r w:rsidR="00CD02CB">
        <w:rPr>
          <w:rFonts w:ascii="Times New Roman" w:hAnsi="Times New Roman"/>
          <w:bCs/>
          <w:sz w:val="28"/>
          <w:szCs w:val="28"/>
        </w:rPr>
        <w:t>ng</w:t>
      </w:r>
      <w:r w:rsidRPr="00C51D8F">
        <w:rPr>
          <w:rFonts w:ascii="Times New Roman" w:hAnsi="Times New Roman"/>
          <w:bCs/>
          <w:sz w:val="28"/>
          <w:szCs w:val="28"/>
        </w:rPr>
        <w:t>.</w:t>
      </w:r>
    </w:p>
    <w:p w:rsidR="00252FC5" w:rsidRPr="0038591B" w:rsidRDefault="00582916" w:rsidP="00710485">
      <w:pPr>
        <w:spacing w:before="120" w:after="0" w:line="360" w:lineRule="exact"/>
        <w:ind w:firstLine="720"/>
        <w:jc w:val="both"/>
        <w:rPr>
          <w:rFonts w:ascii="Times New Roman" w:eastAsia="Times New Roman" w:hAnsi="Times New Roman"/>
          <w:sz w:val="28"/>
          <w:szCs w:val="28"/>
        </w:rPr>
      </w:pPr>
      <w:r w:rsidRPr="0038591B">
        <w:rPr>
          <w:rFonts w:ascii="Times New Roman" w:eastAsia="Times New Roman" w:hAnsi="Times New Roman"/>
          <w:b/>
          <w:sz w:val="28"/>
          <w:szCs w:val="28"/>
        </w:rPr>
        <w:t xml:space="preserve">4. Địa điểm xây dựng: </w:t>
      </w:r>
      <w:r w:rsidR="00A54FD1" w:rsidRPr="00A54FD1">
        <w:rPr>
          <w:rFonts w:ascii="Times New Roman" w:hAnsi="Times New Roman"/>
          <w:sz w:val="28"/>
          <w:szCs w:val="28"/>
          <w:lang w:val="nl-NL"/>
        </w:rPr>
        <w:t>Thuộc địa bàn các xã: Tân Dương, Thủy Sơn, Thủy Đường, An Lư, Trung Hà và thị trấn Núi Đèo, huyện Thủy Nguyên.</w:t>
      </w:r>
    </w:p>
    <w:p w:rsidR="00582916" w:rsidRPr="0038591B" w:rsidRDefault="00582916" w:rsidP="00710485">
      <w:pPr>
        <w:pStyle w:val="BodyText2"/>
        <w:tabs>
          <w:tab w:val="clear" w:pos="3969"/>
        </w:tabs>
        <w:spacing w:before="120" w:line="360" w:lineRule="exact"/>
        <w:ind w:left="0" w:firstLine="709"/>
        <w:rPr>
          <w:bCs w:val="0"/>
          <w:lang w:val="en-US"/>
        </w:rPr>
      </w:pPr>
      <w:r w:rsidRPr="0038591B">
        <w:rPr>
          <w:b/>
          <w:lang w:val="de-DE"/>
        </w:rPr>
        <w:t>5. Loại, cấp công trình:</w:t>
      </w:r>
      <w:r w:rsidR="00252FC5" w:rsidRPr="0038591B">
        <w:t xml:space="preserve"> </w:t>
      </w:r>
      <w:r w:rsidR="00252FC5" w:rsidRPr="0038591B">
        <w:rPr>
          <w:bCs w:val="0"/>
          <w:lang w:val="en-US"/>
        </w:rPr>
        <w:t xml:space="preserve">Dự án </w:t>
      </w:r>
      <w:r w:rsidRPr="0038591B">
        <w:rPr>
          <w:bCs w:val="0"/>
          <w:lang w:val="en-US"/>
        </w:rPr>
        <w:t xml:space="preserve">nhóm </w:t>
      </w:r>
      <w:r w:rsidR="00A54FD1">
        <w:rPr>
          <w:bCs w:val="0"/>
          <w:lang w:val="en-US"/>
        </w:rPr>
        <w:t>B</w:t>
      </w:r>
      <w:r w:rsidR="00975001">
        <w:rPr>
          <w:bCs w:val="0"/>
          <w:lang w:val="en-US"/>
        </w:rPr>
        <w:t xml:space="preserve">, </w:t>
      </w:r>
      <w:r w:rsidR="00975001" w:rsidRPr="0075464F">
        <w:rPr>
          <w:bCs w:val="0"/>
          <w:lang w:val="en-US"/>
        </w:rPr>
        <w:t>Công trình giao thông, cấp II.</w:t>
      </w:r>
    </w:p>
    <w:p w:rsidR="00582916" w:rsidRPr="0038591B" w:rsidRDefault="00582916" w:rsidP="00710485">
      <w:pPr>
        <w:pStyle w:val="BodyText2"/>
        <w:tabs>
          <w:tab w:val="left" w:pos="0"/>
        </w:tabs>
        <w:spacing w:before="120" w:line="360" w:lineRule="exact"/>
        <w:ind w:left="0" w:firstLine="709"/>
        <w:rPr>
          <w:b/>
          <w:lang w:val="de-DE"/>
        </w:rPr>
      </w:pPr>
      <w:r w:rsidRPr="0038591B">
        <w:rPr>
          <w:b/>
          <w:lang w:val="de-DE"/>
        </w:rPr>
        <w:t xml:space="preserve">6. </w:t>
      </w:r>
      <w:r w:rsidR="00C41128" w:rsidRPr="0038591B">
        <w:rPr>
          <w:b/>
          <w:lang w:val="de-DE"/>
        </w:rPr>
        <w:t xml:space="preserve">Quy mô </w:t>
      </w:r>
      <w:r w:rsidR="006D13CC" w:rsidRPr="0038591B">
        <w:rPr>
          <w:b/>
          <w:lang w:val="de-DE"/>
        </w:rPr>
        <w:t>dự án</w:t>
      </w:r>
      <w:r w:rsidR="00C41128" w:rsidRPr="0038591B">
        <w:rPr>
          <w:b/>
          <w:lang w:val="de-DE"/>
        </w:rPr>
        <w:t xml:space="preserve">: </w:t>
      </w:r>
    </w:p>
    <w:p w:rsidR="00710485" w:rsidRDefault="00CD02CB" w:rsidP="00710485">
      <w:pPr>
        <w:spacing w:before="120" w:after="0" w:line="360" w:lineRule="exact"/>
        <w:ind w:firstLine="720"/>
        <w:jc w:val="both"/>
        <w:rPr>
          <w:rFonts w:ascii="Times New Roman" w:hAnsi="Times New Roman"/>
          <w:sz w:val="28"/>
          <w:szCs w:val="28"/>
          <w:lang w:val="nl-NL"/>
        </w:rPr>
      </w:pPr>
      <w:r>
        <w:rPr>
          <w:rFonts w:ascii="Times New Roman" w:hAnsi="Times New Roman"/>
          <w:sz w:val="28"/>
          <w:szCs w:val="28"/>
          <w:lang w:val="nl-NL"/>
        </w:rPr>
        <w:t>Dự án đầ</w:t>
      </w:r>
      <w:r w:rsidR="00A54FD1" w:rsidRPr="00A54FD1">
        <w:rPr>
          <w:rFonts w:ascii="Times New Roman" w:hAnsi="Times New Roman"/>
          <w:sz w:val="28"/>
          <w:szCs w:val="28"/>
          <w:lang w:val="nl-NL"/>
        </w:rPr>
        <w:t>u tư nâng cấp, mở rộng đường tỉnh 359 và hệ thống hạ tầng kỹ thuật đoạn từ cầu Bính đến xã Trung Hà, huyện Thủy Nguyên với chiều dài 8.047,19m, được thiết kế theo loại đường phố chính đô thị thứ yếu, theo Tiêu chuẩn TCXDVN 104-2007, vận tốc thiết kế 60km/h, giảm vận tốc khi vào nút giao và đoạn qua thị trấn.</w:t>
      </w:r>
      <w:r w:rsidR="00F614D3" w:rsidRPr="00F614D3">
        <w:t xml:space="preserve"> </w:t>
      </w:r>
      <w:r w:rsidR="00F614D3" w:rsidRPr="00F614D3">
        <w:rPr>
          <w:rFonts w:ascii="Times New Roman" w:hAnsi="Times New Roman"/>
          <w:sz w:val="28"/>
          <w:szCs w:val="28"/>
          <w:lang w:val="nl-NL"/>
        </w:rPr>
        <w:t>Tổng diện tích thu hồi thực hiện Dự án là 27,08ha</w:t>
      </w:r>
      <w:r w:rsidR="00710485">
        <w:rPr>
          <w:rFonts w:ascii="Times New Roman" w:hAnsi="Times New Roman"/>
          <w:sz w:val="28"/>
          <w:szCs w:val="28"/>
          <w:lang w:val="nl-NL"/>
        </w:rPr>
        <w:t>.</w:t>
      </w:r>
    </w:p>
    <w:p w:rsidR="00A54FD1" w:rsidRDefault="00A54FD1" w:rsidP="00710485">
      <w:pPr>
        <w:spacing w:before="120" w:after="0" w:line="360" w:lineRule="exact"/>
        <w:ind w:firstLine="720"/>
        <w:jc w:val="both"/>
        <w:rPr>
          <w:rFonts w:ascii="Times New Roman" w:hAnsi="Times New Roman"/>
          <w:sz w:val="28"/>
          <w:szCs w:val="28"/>
          <w:lang w:val="nl-NL"/>
        </w:rPr>
      </w:pPr>
      <w:r w:rsidRPr="00A54FD1">
        <w:rPr>
          <w:rFonts w:ascii="Times New Roman" w:hAnsi="Times New Roman"/>
          <w:sz w:val="28"/>
          <w:szCs w:val="28"/>
          <w:lang w:val="nl-NL"/>
        </w:rPr>
        <w:t>Xây dựng các hạng mục hè đường, thoát nước, điện chiếu sáng, cây xanh, hệ thống hào kỹ thuật, hệ thống an toàn giao thông, hoàn trả hệ thống điện và các công trình phụ trợ.</w:t>
      </w:r>
    </w:p>
    <w:p w:rsidR="00975001" w:rsidRPr="0075464F" w:rsidRDefault="00975001" w:rsidP="00975001">
      <w:pPr>
        <w:pStyle w:val="BodyText2"/>
        <w:tabs>
          <w:tab w:val="left" w:pos="0"/>
        </w:tabs>
        <w:spacing w:before="120" w:line="360" w:lineRule="exact"/>
        <w:ind w:left="0" w:firstLine="709"/>
        <w:rPr>
          <w:lang w:val="de-DE"/>
        </w:rPr>
      </w:pPr>
      <w:r w:rsidRPr="0075464F">
        <w:rPr>
          <w:lang w:val="de-DE"/>
        </w:rPr>
        <w:t>+ Quy mô mặt cắt ngang như sau:</w:t>
      </w:r>
    </w:p>
    <w:p w:rsidR="00975001" w:rsidRPr="0075464F" w:rsidRDefault="00975001" w:rsidP="00975001">
      <w:pPr>
        <w:pStyle w:val="BodyText2"/>
        <w:tabs>
          <w:tab w:val="left" w:pos="0"/>
        </w:tabs>
        <w:spacing w:before="120" w:line="360" w:lineRule="exact"/>
        <w:ind w:left="0" w:firstLine="709"/>
        <w:rPr>
          <w:lang w:val="de-DE"/>
        </w:rPr>
      </w:pPr>
      <w:r w:rsidRPr="0075464F">
        <w:rPr>
          <w:lang w:val="de-DE"/>
        </w:rPr>
        <w:t xml:space="preserve"> Đoạn 1 qua khu đô thị Bắc Sông Cấm dài 910m, từ đầu cầu Bính đến ngã 3 giao với đường Máng Nước, mặt cắt ngang B=50,5m.</w:t>
      </w:r>
    </w:p>
    <w:p w:rsidR="00975001" w:rsidRPr="0075464F" w:rsidRDefault="00975001" w:rsidP="00975001">
      <w:pPr>
        <w:pStyle w:val="BodyText2"/>
        <w:tabs>
          <w:tab w:val="left" w:pos="0"/>
        </w:tabs>
        <w:spacing w:before="120" w:line="360" w:lineRule="exact"/>
        <w:ind w:left="0" w:firstLine="709"/>
        <w:rPr>
          <w:lang w:val="de-DE"/>
        </w:rPr>
      </w:pPr>
      <w:r w:rsidRPr="0075464F">
        <w:rPr>
          <w:lang w:val="de-DE"/>
        </w:rPr>
        <w:t xml:space="preserve"> Đoạn 2 qua thị trấn Núi Đèo dài 1.100m, mặt cắt ngang B=28,0m.</w:t>
      </w:r>
    </w:p>
    <w:p w:rsidR="00975001" w:rsidRPr="00975001" w:rsidRDefault="00975001" w:rsidP="00975001">
      <w:pPr>
        <w:pStyle w:val="BodyText2"/>
        <w:tabs>
          <w:tab w:val="left" w:pos="0"/>
        </w:tabs>
        <w:spacing w:before="120" w:line="360" w:lineRule="exact"/>
        <w:ind w:left="0" w:firstLine="709"/>
        <w:rPr>
          <w:lang w:val="de-DE"/>
        </w:rPr>
      </w:pPr>
      <w:r w:rsidRPr="0075464F">
        <w:rPr>
          <w:lang w:val="de-DE"/>
        </w:rPr>
        <w:t xml:space="preserve"> Đoạn 3 các vị trí còn lại dài 6.037,19m, mặt cắt ngang B=31,5m.</w:t>
      </w:r>
    </w:p>
    <w:p w:rsidR="00C070AF" w:rsidRPr="0093465D" w:rsidRDefault="00582916" w:rsidP="00710485">
      <w:pPr>
        <w:spacing w:before="120" w:after="0" w:line="360" w:lineRule="exact"/>
        <w:ind w:firstLine="709"/>
        <w:jc w:val="both"/>
        <w:rPr>
          <w:rFonts w:ascii="Times New Roman" w:hAnsi="Times New Roman"/>
          <w:sz w:val="28"/>
          <w:szCs w:val="28"/>
          <w:lang w:val="nl-NL"/>
        </w:rPr>
      </w:pPr>
      <w:r w:rsidRPr="0038591B">
        <w:rPr>
          <w:rFonts w:ascii="Times New Roman" w:hAnsi="Times New Roman"/>
          <w:b/>
          <w:sz w:val="28"/>
          <w:szCs w:val="28"/>
          <w:lang w:val="de-DE"/>
        </w:rPr>
        <w:t xml:space="preserve">7. </w:t>
      </w:r>
      <w:r w:rsidR="00AF3D91" w:rsidRPr="0038591B">
        <w:rPr>
          <w:rFonts w:ascii="Times New Roman" w:hAnsi="Times New Roman"/>
          <w:b/>
          <w:sz w:val="28"/>
          <w:szCs w:val="28"/>
          <w:lang w:val="de-DE"/>
        </w:rPr>
        <w:t>Tổng mức đầu tư</w:t>
      </w:r>
      <w:r w:rsidRPr="0038591B">
        <w:rPr>
          <w:rFonts w:ascii="Times New Roman" w:hAnsi="Times New Roman"/>
          <w:b/>
          <w:sz w:val="28"/>
          <w:szCs w:val="28"/>
          <w:lang w:val="de-DE"/>
        </w:rPr>
        <w:t>:</w:t>
      </w:r>
      <w:r w:rsidRPr="0038591B">
        <w:rPr>
          <w:rFonts w:ascii="Times New Roman" w:hAnsi="Times New Roman"/>
          <w:sz w:val="28"/>
          <w:szCs w:val="28"/>
          <w:lang w:val="de-DE"/>
        </w:rPr>
        <w:t xml:space="preserve"> </w:t>
      </w:r>
      <w:r w:rsidR="0093465D" w:rsidRPr="0093465D">
        <w:rPr>
          <w:rFonts w:ascii="Times New Roman" w:hAnsi="Times New Roman"/>
          <w:b/>
          <w:sz w:val="28"/>
          <w:szCs w:val="28"/>
          <w:lang w:val="nl-NL"/>
        </w:rPr>
        <w:t xml:space="preserve">1.315.665 triệu đồng </w:t>
      </w:r>
      <w:r w:rsidR="0093465D" w:rsidRPr="0093465D">
        <w:rPr>
          <w:rFonts w:ascii="Times New Roman" w:hAnsi="Times New Roman"/>
          <w:i/>
          <w:sz w:val="28"/>
          <w:szCs w:val="28"/>
          <w:lang w:val="nl-NL"/>
        </w:rPr>
        <w:t>(Một nghìn ba trăm mười năm tỷ, sáu trăm sáu mươi lăm triệu đồng)</w:t>
      </w:r>
      <w:r w:rsidR="002C0ACA">
        <w:rPr>
          <w:rFonts w:ascii="Times New Roman" w:hAnsi="Times New Roman"/>
          <w:sz w:val="28"/>
          <w:szCs w:val="28"/>
          <w:lang w:val="nl-NL"/>
        </w:rPr>
        <w:t>.</w:t>
      </w:r>
    </w:p>
    <w:p w:rsidR="00582916" w:rsidRPr="0038591B" w:rsidRDefault="00582916" w:rsidP="00710485">
      <w:pPr>
        <w:pStyle w:val="BodyText2"/>
        <w:tabs>
          <w:tab w:val="left" w:pos="0"/>
        </w:tabs>
        <w:spacing w:before="120" w:line="360" w:lineRule="exact"/>
        <w:ind w:left="0" w:firstLine="709"/>
        <w:rPr>
          <w:lang w:val="en-US"/>
        </w:rPr>
      </w:pPr>
      <w:r w:rsidRPr="0038591B">
        <w:rPr>
          <w:b/>
          <w:lang w:val="de-DE"/>
        </w:rPr>
        <w:t>8. Nguồn vốn thực hiện dự án:</w:t>
      </w:r>
      <w:r w:rsidR="00CE6626" w:rsidRPr="0038591B">
        <w:rPr>
          <w:lang w:val="de-DE"/>
        </w:rPr>
        <w:t xml:space="preserve"> </w:t>
      </w:r>
      <w:r w:rsidR="006F0342">
        <w:rPr>
          <w:lang w:val="de-DE"/>
        </w:rPr>
        <w:t>N</w:t>
      </w:r>
      <w:r w:rsidR="00292F7B" w:rsidRPr="0038591B">
        <w:rPr>
          <w:lang w:val="de-DE"/>
        </w:rPr>
        <w:t xml:space="preserve">gân </w:t>
      </w:r>
      <w:r w:rsidR="00DB781F" w:rsidRPr="0038591B">
        <w:rPr>
          <w:lang w:val="de-DE"/>
        </w:rPr>
        <w:t xml:space="preserve">sách </w:t>
      </w:r>
      <w:r w:rsidR="00736BD1" w:rsidRPr="0038591B">
        <w:rPr>
          <w:lang w:val="de-DE"/>
        </w:rPr>
        <w:t>t</w:t>
      </w:r>
      <w:r w:rsidR="00CE6626" w:rsidRPr="0038591B">
        <w:rPr>
          <w:lang w:val="de-DE"/>
        </w:rPr>
        <w:t>hành phố</w:t>
      </w:r>
    </w:p>
    <w:p w:rsidR="00252FC5" w:rsidRDefault="00582916" w:rsidP="001436B5">
      <w:pPr>
        <w:pStyle w:val="BodyText2"/>
        <w:tabs>
          <w:tab w:val="left" w:pos="0"/>
        </w:tabs>
        <w:spacing w:before="120" w:line="360" w:lineRule="exact"/>
        <w:ind w:left="0" w:firstLine="709"/>
        <w:rPr>
          <w:color w:val="000000"/>
          <w:sz w:val="32"/>
          <w:szCs w:val="32"/>
          <w:lang w:val="en-US"/>
        </w:rPr>
      </w:pPr>
      <w:r w:rsidRPr="0038591B">
        <w:rPr>
          <w:b/>
          <w:lang w:val="en-US"/>
        </w:rPr>
        <w:t xml:space="preserve">9. </w:t>
      </w:r>
      <w:r w:rsidR="00AF3D91" w:rsidRPr="0038591B">
        <w:rPr>
          <w:b/>
          <w:lang w:val="vi-VN"/>
        </w:rPr>
        <w:t xml:space="preserve">Thời gian thi công </w:t>
      </w:r>
      <w:r w:rsidR="00736BD1" w:rsidRPr="0038591B">
        <w:rPr>
          <w:b/>
          <w:lang w:val="en-US"/>
        </w:rPr>
        <w:t>công trình</w:t>
      </w:r>
      <w:r w:rsidRPr="0038591B">
        <w:rPr>
          <w:b/>
          <w:lang w:val="en-US"/>
        </w:rPr>
        <w:t>:</w:t>
      </w:r>
      <w:r w:rsidR="00CE6626" w:rsidRPr="0038591B">
        <w:rPr>
          <w:b/>
          <w:lang w:val="en-US"/>
        </w:rPr>
        <w:t xml:space="preserve"> </w:t>
      </w:r>
      <w:r w:rsidR="006F0342" w:rsidRPr="00FC069F">
        <w:t>Năm 2017 đến năm 2020</w:t>
      </w:r>
      <w:r w:rsidR="00377F90">
        <w:t>./.</w:t>
      </w:r>
    </w:p>
    <w:p w:rsidR="00252FC5" w:rsidRDefault="00252FC5" w:rsidP="00533917">
      <w:pPr>
        <w:pStyle w:val="BodyText2"/>
        <w:tabs>
          <w:tab w:val="left" w:pos="0"/>
        </w:tabs>
        <w:spacing w:line="240" w:lineRule="auto"/>
        <w:ind w:left="0" w:firstLine="709"/>
        <w:rPr>
          <w:color w:val="000000"/>
          <w:sz w:val="32"/>
          <w:szCs w:val="32"/>
          <w:lang w:val="en-US"/>
        </w:rPr>
      </w:pPr>
    </w:p>
    <w:p w:rsidR="00252FC5" w:rsidRPr="00AC5FBC" w:rsidRDefault="00252FC5" w:rsidP="00CE6626">
      <w:pPr>
        <w:pStyle w:val="BodyText2"/>
        <w:tabs>
          <w:tab w:val="left" w:pos="0"/>
        </w:tabs>
        <w:spacing w:line="240" w:lineRule="auto"/>
        <w:ind w:left="0" w:firstLine="567"/>
        <w:rPr>
          <w:sz w:val="32"/>
          <w:szCs w:val="32"/>
          <w:lang w:val="en-US"/>
        </w:rPr>
      </w:pPr>
    </w:p>
    <w:sectPr w:rsidR="00252FC5" w:rsidRPr="00AC5FBC" w:rsidSect="00A10104">
      <w:footerReference w:type="default" r:id="rId8"/>
      <w:pgSz w:w="11907" w:h="16839" w:code="9"/>
      <w:pgMar w:top="709" w:right="1134" w:bottom="993"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8B8" w:rsidRDefault="000B38B8" w:rsidP="00750517">
      <w:pPr>
        <w:spacing w:after="0" w:line="240" w:lineRule="auto"/>
      </w:pPr>
      <w:r>
        <w:separator/>
      </w:r>
    </w:p>
  </w:endnote>
  <w:endnote w:type="continuationSeparator" w:id="0">
    <w:p w:rsidR="000B38B8" w:rsidRDefault="000B38B8" w:rsidP="00750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517" w:rsidRPr="00CF7DDD" w:rsidRDefault="00DD2947">
    <w:pPr>
      <w:pStyle w:val="Footer"/>
      <w:jc w:val="right"/>
      <w:rPr>
        <w:rFonts w:ascii="Times New Roman" w:hAnsi="Times New Roman"/>
        <w:sz w:val="28"/>
        <w:szCs w:val="28"/>
      </w:rPr>
    </w:pPr>
    <w:r w:rsidRPr="00CF7DDD">
      <w:rPr>
        <w:rFonts w:ascii="Times New Roman" w:hAnsi="Times New Roman"/>
        <w:sz w:val="28"/>
        <w:szCs w:val="28"/>
      </w:rPr>
      <w:fldChar w:fldCharType="begin"/>
    </w:r>
    <w:r w:rsidR="00626D51" w:rsidRPr="00CF7DDD">
      <w:rPr>
        <w:rFonts w:ascii="Times New Roman" w:hAnsi="Times New Roman"/>
        <w:sz w:val="28"/>
        <w:szCs w:val="28"/>
      </w:rPr>
      <w:instrText xml:space="preserve"> PAGE   \* MERGEFORMAT </w:instrText>
    </w:r>
    <w:r w:rsidRPr="00CF7DDD">
      <w:rPr>
        <w:rFonts w:ascii="Times New Roman" w:hAnsi="Times New Roman"/>
        <w:sz w:val="28"/>
        <w:szCs w:val="28"/>
      </w:rPr>
      <w:fldChar w:fldCharType="separate"/>
    </w:r>
    <w:r w:rsidR="00BB5362">
      <w:rPr>
        <w:rFonts w:ascii="Times New Roman" w:hAnsi="Times New Roman"/>
        <w:noProof/>
        <w:sz w:val="28"/>
        <w:szCs w:val="28"/>
      </w:rPr>
      <w:t>2</w:t>
    </w:r>
    <w:r w:rsidRPr="00CF7DDD">
      <w:rPr>
        <w:rFonts w:ascii="Times New Roman" w:hAnsi="Times New Roman"/>
        <w:noProof/>
        <w:sz w:val="28"/>
        <w:szCs w:val="28"/>
      </w:rPr>
      <w:fldChar w:fldCharType="end"/>
    </w:r>
  </w:p>
  <w:p w:rsidR="00750517" w:rsidRDefault="007505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8B8" w:rsidRDefault="000B38B8" w:rsidP="00750517">
      <w:pPr>
        <w:spacing w:after="0" w:line="240" w:lineRule="auto"/>
      </w:pPr>
      <w:r>
        <w:separator/>
      </w:r>
    </w:p>
  </w:footnote>
  <w:footnote w:type="continuationSeparator" w:id="0">
    <w:p w:rsidR="000B38B8" w:rsidRDefault="000B38B8" w:rsidP="007505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720"/>
    <w:multiLevelType w:val="hybridMultilevel"/>
    <w:tmpl w:val="2A72B8B8"/>
    <w:lvl w:ilvl="0" w:tplc="CB609DA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BF2DC8"/>
    <w:multiLevelType w:val="hybridMultilevel"/>
    <w:tmpl w:val="0BD43E20"/>
    <w:lvl w:ilvl="0" w:tplc="C01EF5E0">
      <w:start w:val="1"/>
      <w:numFmt w:val="bullet"/>
      <w:lvlText w:val=""/>
      <w:lvlJc w:val="left"/>
      <w:pPr>
        <w:tabs>
          <w:tab w:val="num" w:pos="720"/>
        </w:tabs>
        <w:ind w:left="720" w:hanging="360"/>
      </w:pPr>
      <w:rPr>
        <w:rFonts w:ascii="Wingdings" w:hAnsi="Wingdings" w:hint="default"/>
      </w:rPr>
    </w:lvl>
    <w:lvl w:ilvl="1" w:tplc="4D2852CA" w:tentative="1">
      <w:start w:val="1"/>
      <w:numFmt w:val="bullet"/>
      <w:lvlText w:val=""/>
      <w:lvlJc w:val="left"/>
      <w:pPr>
        <w:tabs>
          <w:tab w:val="num" w:pos="1440"/>
        </w:tabs>
        <w:ind w:left="1440" w:hanging="360"/>
      </w:pPr>
      <w:rPr>
        <w:rFonts w:ascii="Wingdings" w:hAnsi="Wingdings" w:hint="default"/>
      </w:rPr>
    </w:lvl>
    <w:lvl w:ilvl="2" w:tplc="A172255E" w:tentative="1">
      <w:start w:val="1"/>
      <w:numFmt w:val="bullet"/>
      <w:lvlText w:val=""/>
      <w:lvlJc w:val="left"/>
      <w:pPr>
        <w:tabs>
          <w:tab w:val="num" w:pos="2160"/>
        </w:tabs>
        <w:ind w:left="2160" w:hanging="360"/>
      </w:pPr>
      <w:rPr>
        <w:rFonts w:ascii="Wingdings" w:hAnsi="Wingdings" w:hint="default"/>
      </w:rPr>
    </w:lvl>
    <w:lvl w:ilvl="3" w:tplc="06C2B07C" w:tentative="1">
      <w:start w:val="1"/>
      <w:numFmt w:val="bullet"/>
      <w:lvlText w:val=""/>
      <w:lvlJc w:val="left"/>
      <w:pPr>
        <w:tabs>
          <w:tab w:val="num" w:pos="2880"/>
        </w:tabs>
        <w:ind w:left="2880" w:hanging="360"/>
      </w:pPr>
      <w:rPr>
        <w:rFonts w:ascii="Wingdings" w:hAnsi="Wingdings" w:hint="default"/>
      </w:rPr>
    </w:lvl>
    <w:lvl w:ilvl="4" w:tplc="1E84FB14" w:tentative="1">
      <w:start w:val="1"/>
      <w:numFmt w:val="bullet"/>
      <w:lvlText w:val=""/>
      <w:lvlJc w:val="left"/>
      <w:pPr>
        <w:tabs>
          <w:tab w:val="num" w:pos="3600"/>
        </w:tabs>
        <w:ind w:left="3600" w:hanging="360"/>
      </w:pPr>
      <w:rPr>
        <w:rFonts w:ascii="Wingdings" w:hAnsi="Wingdings" w:hint="default"/>
      </w:rPr>
    </w:lvl>
    <w:lvl w:ilvl="5" w:tplc="ED546DAE" w:tentative="1">
      <w:start w:val="1"/>
      <w:numFmt w:val="bullet"/>
      <w:lvlText w:val=""/>
      <w:lvlJc w:val="left"/>
      <w:pPr>
        <w:tabs>
          <w:tab w:val="num" w:pos="4320"/>
        </w:tabs>
        <w:ind w:left="4320" w:hanging="360"/>
      </w:pPr>
      <w:rPr>
        <w:rFonts w:ascii="Wingdings" w:hAnsi="Wingdings" w:hint="default"/>
      </w:rPr>
    </w:lvl>
    <w:lvl w:ilvl="6" w:tplc="08EA46EA" w:tentative="1">
      <w:start w:val="1"/>
      <w:numFmt w:val="bullet"/>
      <w:lvlText w:val=""/>
      <w:lvlJc w:val="left"/>
      <w:pPr>
        <w:tabs>
          <w:tab w:val="num" w:pos="5040"/>
        </w:tabs>
        <w:ind w:left="5040" w:hanging="360"/>
      </w:pPr>
      <w:rPr>
        <w:rFonts w:ascii="Wingdings" w:hAnsi="Wingdings" w:hint="default"/>
      </w:rPr>
    </w:lvl>
    <w:lvl w:ilvl="7" w:tplc="FCCA7BE8" w:tentative="1">
      <w:start w:val="1"/>
      <w:numFmt w:val="bullet"/>
      <w:lvlText w:val=""/>
      <w:lvlJc w:val="left"/>
      <w:pPr>
        <w:tabs>
          <w:tab w:val="num" w:pos="5760"/>
        </w:tabs>
        <w:ind w:left="5760" w:hanging="360"/>
      </w:pPr>
      <w:rPr>
        <w:rFonts w:ascii="Wingdings" w:hAnsi="Wingdings" w:hint="default"/>
      </w:rPr>
    </w:lvl>
    <w:lvl w:ilvl="8" w:tplc="E1E8FF0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92F"/>
    <w:rsid w:val="00016BB7"/>
    <w:rsid w:val="0002581D"/>
    <w:rsid w:val="00031995"/>
    <w:rsid w:val="00040F8B"/>
    <w:rsid w:val="0005422B"/>
    <w:rsid w:val="00062780"/>
    <w:rsid w:val="000653A5"/>
    <w:rsid w:val="000668A1"/>
    <w:rsid w:val="0008072B"/>
    <w:rsid w:val="000849D8"/>
    <w:rsid w:val="000968B5"/>
    <w:rsid w:val="000A0D7C"/>
    <w:rsid w:val="000B2254"/>
    <w:rsid w:val="000B38B8"/>
    <w:rsid w:val="000B4F1C"/>
    <w:rsid w:val="000B77CC"/>
    <w:rsid w:val="000C6238"/>
    <w:rsid w:val="000D6806"/>
    <w:rsid w:val="000E2608"/>
    <w:rsid w:val="000F00B0"/>
    <w:rsid w:val="000F089D"/>
    <w:rsid w:val="000F5486"/>
    <w:rsid w:val="0011425B"/>
    <w:rsid w:val="0012301B"/>
    <w:rsid w:val="001319E9"/>
    <w:rsid w:val="00131A6C"/>
    <w:rsid w:val="001436B5"/>
    <w:rsid w:val="001444C2"/>
    <w:rsid w:val="00177D1A"/>
    <w:rsid w:val="00184D72"/>
    <w:rsid w:val="00186134"/>
    <w:rsid w:val="001C063D"/>
    <w:rsid w:val="001C2C3B"/>
    <w:rsid w:val="001D236E"/>
    <w:rsid w:val="001E0E10"/>
    <w:rsid w:val="001F7555"/>
    <w:rsid w:val="00202FE1"/>
    <w:rsid w:val="0020616A"/>
    <w:rsid w:val="00207DAE"/>
    <w:rsid w:val="002244C9"/>
    <w:rsid w:val="0022701E"/>
    <w:rsid w:val="00232ED5"/>
    <w:rsid w:val="0024652F"/>
    <w:rsid w:val="00252FC5"/>
    <w:rsid w:val="0025707D"/>
    <w:rsid w:val="00276A00"/>
    <w:rsid w:val="002813B7"/>
    <w:rsid w:val="002854DC"/>
    <w:rsid w:val="00287AFD"/>
    <w:rsid w:val="00292F7B"/>
    <w:rsid w:val="00293481"/>
    <w:rsid w:val="002A3973"/>
    <w:rsid w:val="002B293D"/>
    <w:rsid w:val="002B332C"/>
    <w:rsid w:val="002C0ACA"/>
    <w:rsid w:val="002D789A"/>
    <w:rsid w:val="002E3B3F"/>
    <w:rsid w:val="002E664E"/>
    <w:rsid w:val="002F086C"/>
    <w:rsid w:val="002F5E82"/>
    <w:rsid w:val="003050FF"/>
    <w:rsid w:val="00317196"/>
    <w:rsid w:val="003262F9"/>
    <w:rsid w:val="003327CC"/>
    <w:rsid w:val="003346EF"/>
    <w:rsid w:val="00336CBC"/>
    <w:rsid w:val="00351B1B"/>
    <w:rsid w:val="00366B2E"/>
    <w:rsid w:val="00377F90"/>
    <w:rsid w:val="003818F8"/>
    <w:rsid w:val="0038591B"/>
    <w:rsid w:val="00386013"/>
    <w:rsid w:val="00395DFE"/>
    <w:rsid w:val="003963BD"/>
    <w:rsid w:val="003A15FA"/>
    <w:rsid w:val="003A1ECE"/>
    <w:rsid w:val="003B3860"/>
    <w:rsid w:val="003C7424"/>
    <w:rsid w:val="003D0684"/>
    <w:rsid w:val="003D4ABA"/>
    <w:rsid w:val="003D71D6"/>
    <w:rsid w:val="003E0368"/>
    <w:rsid w:val="003E3173"/>
    <w:rsid w:val="003F3A33"/>
    <w:rsid w:val="00401B21"/>
    <w:rsid w:val="00402953"/>
    <w:rsid w:val="004158EF"/>
    <w:rsid w:val="00431B06"/>
    <w:rsid w:val="0044601E"/>
    <w:rsid w:val="0047192F"/>
    <w:rsid w:val="00471AA5"/>
    <w:rsid w:val="00480C6F"/>
    <w:rsid w:val="00484010"/>
    <w:rsid w:val="004915D8"/>
    <w:rsid w:val="004A1EFB"/>
    <w:rsid w:val="004A24AB"/>
    <w:rsid w:val="004B0386"/>
    <w:rsid w:val="004B5ABF"/>
    <w:rsid w:val="004B74C7"/>
    <w:rsid w:val="004D1B9A"/>
    <w:rsid w:val="004D3B6A"/>
    <w:rsid w:val="004D5352"/>
    <w:rsid w:val="004D6F5F"/>
    <w:rsid w:val="004F69F1"/>
    <w:rsid w:val="004F6E7C"/>
    <w:rsid w:val="004F7161"/>
    <w:rsid w:val="00500544"/>
    <w:rsid w:val="00507954"/>
    <w:rsid w:val="00511F03"/>
    <w:rsid w:val="00525174"/>
    <w:rsid w:val="00530A19"/>
    <w:rsid w:val="00533917"/>
    <w:rsid w:val="00554C50"/>
    <w:rsid w:val="0056435E"/>
    <w:rsid w:val="005679E2"/>
    <w:rsid w:val="00582916"/>
    <w:rsid w:val="00591C42"/>
    <w:rsid w:val="00592AD0"/>
    <w:rsid w:val="005A1BE4"/>
    <w:rsid w:val="005A358C"/>
    <w:rsid w:val="005B24A9"/>
    <w:rsid w:val="005B4E48"/>
    <w:rsid w:val="005C3C9F"/>
    <w:rsid w:val="005D0006"/>
    <w:rsid w:val="005D1114"/>
    <w:rsid w:val="005D5C78"/>
    <w:rsid w:val="005E45E7"/>
    <w:rsid w:val="005E5A5E"/>
    <w:rsid w:val="005E70F4"/>
    <w:rsid w:val="005E7EDD"/>
    <w:rsid w:val="005F0005"/>
    <w:rsid w:val="00602153"/>
    <w:rsid w:val="0061225E"/>
    <w:rsid w:val="00617A30"/>
    <w:rsid w:val="0062373D"/>
    <w:rsid w:val="00626D51"/>
    <w:rsid w:val="006278E9"/>
    <w:rsid w:val="00627E95"/>
    <w:rsid w:val="00634DD2"/>
    <w:rsid w:val="0065040E"/>
    <w:rsid w:val="00654647"/>
    <w:rsid w:val="00661357"/>
    <w:rsid w:val="006626D4"/>
    <w:rsid w:val="00664586"/>
    <w:rsid w:val="00664A9E"/>
    <w:rsid w:val="00670208"/>
    <w:rsid w:val="00673716"/>
    <w:rsid w:val="006823A8"/>
    <w:rsid w:val="0068505D"/>
    <w:rsid w:val="00690A17"/>
    <w:rsid w:val="006979D8"/>
    <w:rsid w:val="006A0E39"/>
    <w:rsid w:val="006B05C0"/>
    <w:rsid w:val="006B31BD"/>
    <w:rsid w:val="006C499D"/>
    <w:rsid w:val="006C79D3"/>
    <w:rsid w:val="006D0145"/>
    <w:rsid w:val="006D13CC"/>
    <w:rsid w:val="006D7260"/>
    <w:rsid w:val="006E78D6"/>
    <w:rsid w:val="006F0342"/>
    <w:rsid w:val="00705D01"/>
    <w:rsid w:val="00706A51"/>
    <w:rsid w:val="00710485"/>
    <w:rsid w:val="007128C8"/>
    <w:rsid w:val="007208C4"/>
    <w:rsid w:val="00736BD1"/>
    <w:rsid w:val="0074111E"/>
    <w:rsid w:val="00741A78"/>
    <w:rsid w:val="00750517"/>
    <w:rsid w:val="007531B1"/>
    <w:rsid w:val="0075464F"/>
    <w:rsid w:val="00757853"/>
    <w:rsid w:val="00760AC5"/>
    <w:rsid w:val="007673C0"/>
    <w:rsid w:val="00775333"/>
    <w:rsid w:val="007772E7"/>
    <w:rsid w:val="00781E08"/>
    <w:rsid w:val="007827DE"/>
    <w:rsid w:val="007949B2"/>
    <w:rsid w:val="00795ADB"/>
    <w:rsid w:val="007969CB"/>
    <w:rsid w:val="007A2E68"/>
    <w:rsid w:val="007B5391"/>
    <w:rsid w:val="007C6847"/>
    <w:rsid w:val="007C79D3"/>
    <w:rsid w:val="007D0E2E"/>
    <w:rsid w:val="007E5D47"/>
    <w:rsid w:val="007F519B"/>
    <w:rsid w:val="007F7866"/>
    <w:rsid w:val="00804135"/>
    <w:rsid w:val="00810F5F"/>
    <w:rsid w:val="00817D8F"/>
    <w:rsid w:val="00830C31"/>
    <w:rsid w:val="00835421"/>
    <w:rsid w:val="00840669"/>
    <w:rsid w:val="00860AF5"/>
    <w:rsid w:val="00885361"/>
    <w:rsid w:val="008871B5"/>
    <w:rsid w:val="00892F7D"/>
    <w:rsid w:val="00894C2C"/>
    <w:rsid w:val="008A24FF"/>
    <w:rsid w:val="008A4941"/>
    <w:rsid w:val="008C74BF"/>
    <w:rsid w:val="008D5494"/>
    <w:rsid w:val="008F0AF2"/>
    <w:rsid w:val="0090623B"/>
    <w:rsid w:val="00907EDE"/>
    <w:rsid w:val="00910056"/>
    <w:rsid w:val="00910F9A"/>
    <w:rsid w:val="00915817"/>
    <w:rsid w:val="009244F6"/>
    <w:rsid w:val="0093465D"/>
    <w:rsid w:val="00945C73"/>
    <w:rsid w:val="00947004"/>
    <w:rsid w:val="009608C5"/>
    <w:rsid w:val="00961D12"/>
    <w:rsid w:val="00972480"/>
    <w:rsid w:val="00974F71"/>
    <w:rsid w:val="00975001"/>
    <w:rsid w:val="009755FE"/>
    <w:rsid w:val="00986B0A"/>
    <w:rsid w:val="00993D2A"/>
    <w:rsid w:val="009A42D4"/>
    <w:rsid w:val="009B0071"/>
    <w:rsid w:val="009B2A12"/>
    <w:rsid w:val="009B6FE9"/>
    <w:rsid w:val="009D194C"/>
    <w:rsid w:val="009D3D7D"/>
    <w:rsid w:val="009D7823"/>
    <w:rsid w:val="009E11B4"/>
    <w:rsid w:val="009E2DB8"/>
    <w:rsid w:val="009E72F0"/>
    <w:rsid w:val="009F3E74"/>
    <w:rsid w:val="00A03DA0"/>
    <w:rsid w:val="00A10104"/>
    <w:rsid w:val="00A113C4"/>
    <w:rsid w:val="00A201E0"/>
    <w:rsid w:val="00A34927"/>
    <w:rsid w:val="00A440E2"/>
    <w:rsid w:val="00A51B11"/>
    <w:rsid w:val="00A54FD1"/>
    <w:rsid w:val="00A57655"/>
    <w:rsid w:val="00A759F2"/>
    <w:rsid w:val="00A954F9"/>
    <w:rsid w:val="00A9787A"/>
    <w:rsid w:val="00AA082D"/>
    <w:rsid w:val="00AA5043"/>
    <w:rsid w:val="00AA765D"/>
    <w:rsid w:val="00AA7D63"/>
    <w:rsid w:val="00AB4138"/>
    <w:rsid w:val="00AC2957"/>
    <w:rsid w:val="00AC3C9B"/>
    <w:rsid w:val="00AC5FBC"/>
    <w:rsid w:val="00AF3D91"/>
    <w:rsid w:val="00AF50BA"/>
    <w:rsid w:val="00B03672"/>
    <w:rsid w:val="00B0657A"/>
    <w:rsid w:val="00B17C67"/>
    <w:rsid w:val="00B26F42"/>
    <w:rsid w:val="00B31CE1"/>
    <w:rsid w:val="00B35974"/>
    <w:rsid w:val="00B60D40"/>
    <w:rsid w:val="00B6429A"/>
    <w:rsid w:val="00B66E5D"/>
    <w:rsid w:val="00B67447"/>
    <w:rsid w:val="00B93A7F"/>
    <w:rsid w:val="00BA6534"/>
    <w:rsid w:val="00BB5362"/>
    <w:rsid w:val="00BC068E"/>
    <w:rsid w:val="00BC36E6"/>
    <w:rsid w:val="00BD59D6"/>
    <w:rsid w:val="00BD5B30"/>
    <w:rsid w:val="00BD62E5"/>
    <w:rsid w:val="00BE4446"/>
    <w:rsid w:val="00BE6C48"/>
    <w:rsid w:val="00BF6667"/>
    <w:rsid w:val="00BF7F6F"/>
    <w:rsid w:val="00C070AF"/>
    <w:rsid w:val="00C075DC"/>
    <w:rsid w:val="00C14838"/>
    <w:rsid w:val="00C24E0D"/>
    <w:rsid w:val="00C24F34"/>
    <w:rsid w:val="00C35E5F"/>
    <w:rsid w:val="00C40C80"/>
    <w:rsid w:val="00C41128"/>
    <w:rsid w:val="00C46E45"/>
    <w:rsid w:val="00C50829"/>
    <w:rsid w:val="00C51D8F"/>
    <w:rsid w:val="00C54F37"/>
    <w:rsid w:val="00C62545"/>
    <w:rsid w:val="00C6469C"/>
    <w:rsid w:val="00C72BD7"/>
    <w:rsid w:val="00C7445C"/>
    <w:rsid w:val="00C94ACB"/>
    <w:rsid w:val="00C95FE5"/>
    <w:rsid w:val="00C96956"/>
    <w:rsid w:val="00CA3A60"/>
    <w:rsid w:val="00CC0988"/>
    <w:rsid w:val="00CC2D12"/>
    <w:rsid w:val="00CC5245"/>
    <w:rsid w:val="00CC6FF4"/>
    <w:rsid w:val="00CD02CB"/>
    <w:rsid w:val="00CD342E"/>
    <w:rsid w:val="00CD78E3"/>
    <w:rsid w:val="00CE41E4"/>
    <w:rsid w:val="00CE6626"/>
    <w:rsid w:val="00CE71D4"/>
    <w:rsid w:val="00CF0885"/>
    <w:rsid w:val="00CF0DF8"/>
    <w:rsid w:val="00CF34B3"/>
    <w:rsid w:val="00CF52E5"/>
    <w:rsid w:val="00CF7DDD"/>
    <w:rsid w:val="00D03596"/>
    <w:rsid w:val="00D039C7"/>
    <w:rsid w:val="00D106C3"/>
    <w:rsid w:val="00D35D04"/>
    <w:rsid w:val="00D4023E"/>
    <w:rsid w:val="00D5196A"/>
    <w:rsid w:val="00D527D3"/>
    <w:rsid w:val="00D546CC"/>
    <w:rsid w:val="00D56D25"/>
    <w:rsid w:val="00D63A66"/>
    <w:rsid w:val="00D6537B"/>
    <w:rsid w:val="00D65418"/>
    <w:rsid w:val="00D74018"/>
    <w:rsid w:val="00D760A8"/>
    <w:rsid w:val="00D80890"/>
    <w:rsid w:val="00D8240B"/>
    <w:rsid w:val="00D934DE"/>
    <w:rsid w:val="00D941E3"/>
    <w:rsid w:val="00DB1A1A"/>
    <w:rsid w:val="00DB585A"/>
    <w:rsid w:val="00DB7212"/>
    <w:rsid w:val="00DB7216"/>
    <w:rsid w:val="00DB781F"/>
    <w:rsid w:val="00DC2ADA"/>
    <w:rsid w:val="00DC62B3"/>
    <w:rsid w:val="00DD2947"/>
    <w:rsid w:val="00DE05C5"/>
    <w:rsid w:val="00DE3A08"/>
    <w:rsid w:val="00DE64D3"/>
    <w:rsid w:val="00DF432B"/>
    <w:rsid w:val="00E11116"/>
    <w:rsid w:val="00E11350"/>
    <w:rsid w:val="00E14338"/>
    <w:rsid w:val="00E15199"/>
    <w:rsid w:val="00E227B1"/>
    <w:rsid w:val="00E321FC"/>
    <w:rsid w:val="00E36B2C"/>
    <w:rsid w:val="00E46538"/>
    <w:rsid w:val="00E57192"/>
    <w:rsid w:val="00E57C4F"/>
    <w:rsid w:val="00E711EB"/>
    <w:rsid w:val="00E73914"/>
    <w:rsid w:val="00E84A3D"/>
    <w:rsid w:val="00E93168"/>
    <w:rsid w:val="00E946DE"/>
    <w:rsid w:val="00EA0C2D"/>
    <w:rsid w:val="00EA7A9D"/>
    <w:rsid w:val="00EB0D3D"/>
    <w:rsid w:val="00EF364C"/>
    <w:rsid w:val="00EF4F21"/>
    <w:rsid w:val="00EF5E56"/>
    <w:rsid w:val="00F027B4"/>
    <w:rsid w:val="00F14DA5"/>
    <w:rsid w:val="00F25826"/>
    <w:rsid w:val="00F33893"/>
    <w:rsid w:val="00F41958"/>
    <w:rsid w:val="00F54996"/>
    <w:rsid w:val="00F614D3"/>
    <w:rsid w:val="00F85325"/>
    <w:rsid w:val="00F87349"/>
    <w:rsid w:val="00F96B84"/>
    <w:rsid w:val="00F96DA8"/>
    <w:rsid w:val="00FB2022"/>
    <w:rsid w:val="00FB2B5C"/>
    <w:rsid w:val="00FB3DAF"/>
    <w:rsid w:val="00FE3DAA"/>
    <w:rsid w:val="00FE4FC3"/>
    <w:rsid w:val="00FF1B05"/>
    <w:rsid w:val="00FF64E7"/>
    <w:rsid w:val="00FF6DFB"/>
    <w:rsid w:val="00FF72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2643D"/>
  <w15:docId w15:val="{0B17A6A0-A1F9-474B-92E6-19F87256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196"/>
    <w:pPr>
      <w:spacing w:after="200" w:line="276" w:lineRule="auto"/>
    </w:pPr>
    <w:rPr>
      <w:sz w:val="22"/>
      <w:szCs w:val="22"/>
    </w:rPr>
  </w:style>
  <w:style w:type="paragraph" w:styleId="Heading1">
    <w:name w:val="heading 1"/>
    <w:basedOn w:val="Normal"/>
    <w:link w:val="Heading1Char"/>
    <w:uiPriority w:val="9"/>
    <w:qFormat/>
    <w:rsid w:val="00AC295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2957"/>
    <w:rPr>
      <w:rFonts w:ascii="Times New Roman" w:eastAsia="Times New Roman" w:hAnsi="Times New Roman"/>
      <w:b/>
      <w:bCs/>
      <w:kern w:val="36"/>
      <w:sz w:val="48"/>
      <w:szCs w:val="48"/>
    </w:rPr>
  </w:style>
  <w:style w:type="paragraph" w:styleId="NormalWeb">
    <w:name w:val="Normal (Web)"/>
    <w:basedOn w:val="Normal"/>
    <w:uiPriority w:val="99"/>
    <w:unhideWhenUsed/>
    <w:rsid w:val="00AC295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AC2957"/>
  </w:style>
  <w:style w:type="character" w:styleId="Emphasis">
    <w:name w:val="Emphasis"/>
    <w:uiPriority w:val="20"/>
    <w:qFormat/>
    <w:rsid w:val="00AC2957"/>
    <w:rPr>
      <w:i/>
      <w:iCs/>
    </w:rPr>
  </w:style>
  <w:style w:type="paragraph" w:styleId="BodyText2">
    <w:name w:val="Body Text 2"/>
    <w:basedOn w:val="Normal"/>
    <w:link w:val="BodyText2Char"/>
    <w:rsid w:val="00016BB7"/>
    <w:pPr>
      <w:tabs>
        <w:tab w:val="left" w:pos="3969"/>
      </w:tabs>
      <w:autoSpaceDE w:val="0"/>
      <w:autoSpaceDN w:val="0"/>
      <w:spacing w:after="0" w:line="440" w:lineRule="exact"/>
      <w:ind w:left="-567" w:firstLine="1134"/>
      <w:jc w:val="both"/>
    </w:pPr>
    <w:rPr>
      <w:rFonts w:ascii="Times New Roman" w:eastAsia="Times New Roman" w:hAnsi="Times New Roman"/>
      <w:bCs/>
      <w:sz w:val="28"/>
      <w:szCs w:val="28"/>
      <w:lang w:val="en-GB"/>
    </w:rPr>
  </w:style>
  <w:style w:type="character" w:customStyle="1" w:styleId="BodyText2Char">
    <w:name w:val="Body Text 2 Char"/>
    <w:link w:val="BodyText2"/>
    <w:rsid w:val="00016BB7"/>
    <w:rPr>
      <w:rFonts w:ascii="Times New Roman" w:eastAsia="Times New Roman" w:hAnsi="Times New Roman"/>
      <w:bCs/>
      <w:sz w:val="28"/>
      <w:szCs w:val="28"/>
      <w:lang w:val="en-GB"/>
    </w:rPr>
  </w:style>
  <w:style w:type="paragraph" w:styleId="BodyTextIndent2">
    <w:name w:val="Body Text Indent 2"/>
    <w:basedOn w:val="Normal"/>
    <w:link w:val="BodyTextIndent2Char"/>
    <w:rsid w:val="00016BB7"/>
    <w:pPr>
      <w:tabs>
        <w:tab w:val="left" w:pos="3969"/>
      </w:tabs>
      <w:autoSpaceDE w:val="0"/>
      <w:autoSpaceDN w:val="0"/>
      <w:spacing w:after="0" w:line="440" w:lineRule="exact"/>
      <w:ind w:firstLine="1134"/>
      <w:jc w:val="both"/>
    </w:pPr>
    <w:rPr>
      <w:rFonts w:ascii="Times New Roman" w:eastAsia="Times New Roman" w:hAnsi="Times New Roman"/>
      <w:bCs/>
      <w:sz w:val="28"/>
      <w:szCs w:val="28"/>
      <w:lang w:val="en-GB"/>
    </w:rPr>
  </w:style>
  <w:style w:type="character" w:customStyle="1" w:styleId="BodyTextIndent2Char">
    <w:name w:val="Body Text Indent 2 Char"/>
    <w:link w:val="BodyTextIndent2"/>
    <w:rsid w:val="00016BB7"/>
    <w:rPr>
      <w:rFonts w:ascii="Times New Roman" w:eastAsia="Times New Roman" w:hAnsi="Times New Roman"/>
      <w:bCs/>
      <w:sz w:val="28"/>
      <w:szCs w:val="28"/>
      <w:lang w:val="en-GB"/>
    </w:rPr>
  </w:style>
  <w:style w:type="paragraph" w:customStyle="1" w:styleId="CharCharCharChar">
    <w:name w:val="Char Char Char Char"/>
    <w:basedOn w:val="Normal"/>
    <w:rsid w:val="00016BB7"/>
    <w:pPr>
      <w:pageBreakBefore/>
      <w:spacing w:before="100" w:beforeAutospacing="1" w:after="100" w:afterAutospacing="1" w:line="240" w:lineRule="auto"/>
      <w:jc w:val="both"/>
    </w:pPr>
    <w:rPr>
      <w:rFonts w:ascii="Tahoma" w:eastAsia="Times New Roman" w:hAnsi="Tahoma" w:cs="Tahoma"/>
      <w:bCs/>
      <w:sz w:val="20"/>
      <w:szCs w:val="20"/>
    </w:rPr>
  </w:style>
  <w:style w:type="paragraph" w:styleId="ListBullet">
    <w:name w:val="List Bullet"/>
    <w:basedOn w:val="Normal"/>
    <w:autoRedefine/>
    <w:rsid w:val="005679E2"/>
    <w:pPr>
      <w:spacing w:before="120" w:after="120" w:line="340" w:lineRule="exact"/>
      <w:ind w:firstLine="720"/>
      <w:jc w:val="both"/>
    </w:pPr>
    <w:rPr>
      <w:rFonts w:ascii="Times New Roman" w:eastAsia="Times New Roman" w:hAnsi="Times New Roman"/>
      <w:b/>
      <w:bCs/>
      <w:spacing w:val="-2"/>
      <w:sz w:val="24"/>
      <w:szCs w:val="24"/>
      <w:lang w:val="it-IT"/>
    </w:rPr>
  </w:style>
  <w:style w:type="paragraph" w:styleId="Header">
    <w:name w:val="header"/>
    <w:basedOn w:val="Normal"/>
    <w:link w:val="HeaderChar"/>
    <w:unhideWhenUsed/>
    <w:rsid w:val="00750517"/>
    <w:pPr>
      <w:tabs>
        <w:tab w:val="center" w:pos="4680"/>
        <w:tab w:val="right" w:pos="9360"/>
      </w:tabs>
    </w:pPr>
  </w:style>
  <w:style w:type="character" w:customStyle="1" w:styleId="HeaderChar">
    <w:name w:val="Header Char"/>
    <w:link w:val="Header"/>
    <w:rsid w:val="00750517"/>
    <w:rPr>
      <w:sz w:val="22"/>
      <w:szCs w:val="22"/>
    </w:rPr>
  </w:style>
  <w:style w:type="paragraph" w:styleId="Footer">
    <w:name w:val="footer"/>
    <w:basedOn w:val="Normal"/>
    <w:link w:val="FooterChar"/>
    <w:uiPriority w:val="99"/>
    <w:unhideWhenUsed/>
    <w:rsid w:val="00750517"/>
    <w:pPr>
      <w:tabs>
        <w:tab w:val="center" w:pos="4680"/>
        <w:tab w:val="right" w:pos="9360"/>
      </w:tabs>
    </w:pPr>
  </w:style>
  <w:style w:type="character" w:customStyle="1" w:styleId="FooterChar">
    <w:name w:val="Footer Char"/>
    <w:link w:val="Footer"/>
    <w:uiPriority w:val="99"/>
    <w:rsid w:val="00750517"/>
    <w:rPr>
      <w:sz w:val="22"/>
      <w:szCs w:val="22"/>
    </w:rPr>
  </w:style>
  <w:style w:type="table" w:styleId="TableGrid">
    <w:name w:val="Table Grid"/>
    <w:basedOn w:val="TableNormal"/>
    <w:uiPriority w:val="59"/>
    <w:rsid w:val="003346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854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854DC"/>
    <w:rPr>
      <w:rFonts w:ascii="Tahoma" w:hAnsi="Tahoma" w:cs="Tahoma"/>
      <w:sz w:val="16"/>
      <w:szCs w:val="16"/>
    </w:rPr>
  </w:style>
  <w:style w:type="paragraph" w:styleId="BodyTextIndent3">
    <w:name w:val="Body Text Indent 3"/>
    <w:basedOn w:val="Normal"/>
    <w:link w:val="BodyTextIndent3Char"/>
    <w:uiPriority w:val="99"/>
    <w:semiHidden/>
    <w:unhideWhenUsed/>
    <w:rsid w:val="00F14DA5"/>
    <w:pPr>
      <w:spacing w:after="120"/>
      <w:ind w:left="283"/>
    </w:pPr>
    <w:rPr>
      <w:sz w:val="16"/>
      <w:szCs w:val="16"/>
    </w:rPr>
  </w:style>
  <w:style w:type="character" w:customStyle="1" w:styleId="BodyTextIndent3Char">
    <w:name w:val="Body Text Indent 3 Char"/>
    <w:link w:val="BodyTextIndent3"/>
    <w:uiPriority w:val="99"/>
    <w:semiHidden/>
    <w:rsid w:val="00F14DA5"/>
    <w:rPr>
      <w:sz w:val="16"/>
      <w:szCs w:val="16"/>
    </w:rPr>
  </w:style>
  <w:style w:type="paragraph" w:styleId="BodyTextIndent">
    <w:name w:val="Body Text Indent"/>
    <w:basedOn w:val="Normal"/>
    <w:link w:val="BodyTextIndentChar"/>
    <w:uiPriority w:val="99"/>
    <w:semiHidden/>
    <w:unhideWhenUsed/>
    <w:rsid w:val="00386013"/>
    <w:pPr>
      <w:spacing w:after="120"/>
      <w:ind w:left="283"/>
    </w:pPr>
  </w:style>
  <w:style w:type="character" w:customStyle="1" w:styleId="BodyTextIndentChar">
    <w:name w:val="Body Text Indent Char"/>
    <w:link w:val="BodyTextIndent"/>
    <w:uiPriority w:val="99"/>
    <w:semiHidden/>
    <w:rsid w:val="00386013"/>
    <w:rPr>
      <w:sz w:val="22"/>
      <w:szCs w:val="22"/>
    </w:rPr>
  </w:style>
  <w:style w:type="paragraph" w:customStyle="1" w:styleId="CharCharChar1Char">
    <w:name w:val="Char Char Char1 Char"/>
    <w:basedOn w:val="Normal"/>
    <w:rsid w:val="001C063D"/>
    <w:pPr>
      <w:spacing w:after="160" w:line="240" w:lineRule="exact"/>
    </w:pPr>
    <w:rPr>
      <w:rFonts w:ascii="Tahoma" w:eastAsia="PMingLiU" w:hAnsi="Tahoma"/>
      <w:sz w:val="20"/>
      <w:szCs w:val="20"/>
    </w:rPr>
  </w:style>
  <w:style w:type="character" w:styleId="Strong">
    <w:name w:val="Strong"/>
    <w:basedOn w:val="DefaultParagraphFont"/>
    <w:uiPriority w:val="22"/>
    <w:qFormat/>
    <w:rsid w:val="00705D01"/>
    <w:rPr>
      <w:b/>
      <w:bCs/>
    </w:rPr>
  </w:style>
  <w:style w:type="paragraph" w:customStyle="1" w:styleId="Ku">
    <w:name w:val="Ku"/>
    <w:basedOn w:val="Normal"/>
    <w:rsid w:val="000B77CC"/>
    <w:pPr>
      <w:spacing w:before="120" w:after="0" w:line="240" w:lineRule="auto"/>
      <w:ind w:firstLine="709"/>
      <w:jc w:val="both"/>
    </w:pPr>
    <w:rPr>
      <w:rFonts w:ascii="Times New Roman" w:eastAsia="Times New Roman" w:hAnsi="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7406">
      <w:bodyDiv w:val="1"/>
      <w:marLeft w:val="0"/>
      <w:marRight w:val="0"/>
      <w:marTop w:val="0"/>
      <w:marBottom w:val="0"/>
      <w:divBdr>
        <w:top w:val="none" w:sz="0" w:space="0" w:color="auto"/>
        <w:left w:val="none" w:sz="0" w:space="0" w:color="auto"/>
        <w:bottom w:val="none" w:sz="0" w:space="0" w:color="auto"/>
        <w:right w:val="none" w:sz="0" w:space="0" w:color="auto"/>
      </w:divBdr>
      <w:divsChild>
        <w:div w:id="362444050">
          <w:marLeft w:val="547"/>
          <w:marRight w:val="0"/>
          <w:marTop w:val="86"/>
          <w:marBottom w:val="0"/>
          <w:divBdr>
            <w:top w:val="none" w:sz="0" w:space="0" w:color="auto"/>
            <w:left w:val="none" w:sz="0" w:space="0" w:color="auto"/>
            <w:bottom w:val="none" w:sz="0" w:space="0" w:color="auto"/>
            <w:right w:val="none" w:sz="0" w:space="0" w:color="auto"/>
          </w:divBdr>
        </w:div>
        <w:div w:id="1339429423">
          <w:marLeft w:val="547"/>
          <w:marRight w:val="0"/>
          <w:marTop w:val="86"/>
          <w:marBottom w:val="0"/>
          <w:divBdr>
            <w:top w:val="none" w:sz="0" w:space="0" w:color="auto"/>
            <w:left w:val="none" w:sz="0" w:space="0" w:color="auto"/>
            <w:bottom w:val="none" w:sz="0" w:space="0" w:color="auto"/>
            <w:right w:val="none" w:sz="0" w:space="0" w:color="auto"/>
          </w:divBdr>
        </w:div>
        <w:div w:id="1690450154">
          <w:marLeft w:val="547"/>
          <w:marRight w:val="0"/>
          <w:marTop w:val="86"/>
          <w:marBottom w:val="0"/>
          <w:divBdr>
            <w:top w:val="none" w:sz="0" w:space="0" w:color="auto"/>
            <w:left w:val="none" w:sz="0" w:space="0" w:color="auto"/>
            <w:bottom w:val="none" w:sz="0" w:space="0" w:color="auto"/>
            <w:right w:val="none" w:sz="0" w:space="0" w:color="auto"/>
          </w:divBdr>
        </w:div>
      </w:divsChild>
    </w:div>
    <w:div w:id="117526228">
      <w:bodyDiv w:val="1"/>
      <w:marLeft w:val="0"/>
      <w:marRight w:val="0"/>
      <w:marTop w:val="0"/>
      <w:marBottom w:val="0"/>
      <w:divBdr>
        <w:top w:val="none" w:sz="0" w:space="0" w:color="auto"/>
        <w:left w:val="none" w:sz="0" w:space="0" w:color="auto"/>
        <w:bottom w:val="none" w:sz="0" w:space="0" w:color="auto"/>
        <w:right w:val="none" w:sz="0" w:space="0" w:color="auto"/>
      </w:divBdr>
      <w:divsChild>
        <w:div w:id="627973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871454">
              <w:marLeft w:val="0"/>
              <w:marRight w:val="0"/>
              <w:marTop w:val="0"/>
              <w:marBottom w:val="0"/>
              <w:divBdr>
                <w:top w:val="none" w:sz="0" w:space="0" w:color="auto"/>
                <w:left w:val="none" w:sz="0" w:space="0" w:color="auto"/>
                <w:bottom w:val="none" w:sz="0" w:space="0" w:color="auto"/>
                <w:right w:val="none" w:sz="0" w:space="0" w:color="auto"/>
              </w:divBdr>
              <w:divsChild>
                <w:div w:id="6631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8047">
      <w:bodyDiv w:val="1"/>
      <w:marLeft w:val="0"/>
      <w:marRight w:val="0"/>
      <w:marTop w:val="0"/>
      <w:marBottom w:val="0"/>
      <w:divBdr>
        <w:top w:val="none" w:sz="0" w:space="0" w:color="auto"/>
        <w:left w:val="none" w:sz="0" w:space="0" w:color="auto"/>
        <w:bottom w:val="none" w:sz="0" w:space="0" w:color="auto"/>
        <w:right w:val="none" w:sz="0" w:space="0" w:color="auto"/>
      </w:divBdr>
      <w:divsChild>
        <w:div w:id="352810002">
          <w:marLeft w:val="0"/>
          <w:marRight w:val="0"/>
          <w:marTop w:val="0"/>
          <w:marBottom w:val="0"/>
          <w:divBdr>
            <w:top w:val="none" w:sz="0" w:space="0" w:color="auto"/>
            <w:left w:val="none" w:sz="0" w:space="0" w:color="auto"/>
            <w:bottom w:val="none" w:sz="0" w:space="0" w:color="auto"/>
            <w:right w:val="none" w:sz="0" w:space="0" w:color="auto"/>
          </w:divBdr>
        </w:div>
        <w:div w:id="798576089">
          <w:marLeft w:val="0"/>
          <w:marRight w:val="0"/>
          <w:marTop w:val="0"/>
          <w:marBottom w:val="0"/>
          <w:divBdr>
            <w:top w:val="none" w:sz="0" w:space="0" w:color="auto"/>
            <w:left w:val="none" w:sz="0" w:space="0" w:color="auto"/>
            <w:bottom w:val="none" w:sz="0" w:space="0" w:color="auto"/>
            <w:right w:val="none" w:sz="0" w:space="0" w:color="auto"/>
          </w:divBdr>
          <w:divsChild>
            <w:div w:id="34087599">
              <w:marLeft w:val="0"/>
              <w:marRight w:val="0"/>
              <w:marTop w:val="0"/>
              <w:marBottom w:val="0"/>
              <w:divBdr>
                <w:top w:val="none" w:sz="0" w:space="0" w:color="auto"/>
                <w:left w:val="none" w:sz="0" w:space="0" w:color="auto"/>
                <w:bottom w:val="none" w:sz="0" w:space="0" w:color="auto"/>
                <w:right w:val="none" w:sz="0" w:space="0" w:color="auto"/>
              </w:divBdr>
            </w:div>
            <w:div w:id="263002224">
              <w:marLeft w:val="0"/>
              <w:marRight w:val="0"/>
              <w:marTop w:val="0"/>
              <w:marBottom w:val="0"/>
              <w:divBdr>
                <w:top w:val="none" w:sz="0" w:space="0" w:color="auto"/>
                <w:left w:val="none" w:sz="0" w:space="0" w:color="auto"/>
                <w:bottom w:val="none" w:sz="0" w:space="0" w:color="auto"/>
                <w:right w:val="none" w:sz="0" w:space="0" w:color="auto"/>
              </w:divBdr>
            </w:div>
            <w:div w:id="285746647">
              <w:marLeft w:val="0"/>
              <w:marRight w:val="0"/>
              <w:marTop w:val="0"/>
              <w:marBottom w:val="0"/>
              <w:divBdr>
                <w:top w:val="none" w:sz="0" w:space="0" w:color="auto"/>
                <w:left w:val="none" w:sz="0" w:space="0" w:color="auto"/>
                <w:bottom w:val="none" w:sz="0" w:space="0" w:color="auto"/>
                <w:right w:val="none" w:sz="0" w:space="0" w:color="auto"/>
              </w:divBdr>
            </w:div>
            <w:div w:id="339046034">
              <w:marLeft w:val="0"/>
              <w:marRight w:val="0"/>
              <w:marTop w:val="0"/>
              <w:marBottom w:val="0"/>
              <w:divBdr>
                <w:top w:val="none" w:sz="0" w:space="0" w:color="auto"/>
                <w:left w:val="none" w:sz="0" w:space="0" w:color="auto"/>
                <w:bottom w:val="none" w:sz="0" w:space="0" w:color="auto"/>
                <w:right w:val="none" w:sz="0" w:space="0" w:color="auto"/>
              </w:divBdr>
              <w:divsChild>
                <w:div w:id="1527019872">
                  <w:marLeft w:val="0"/>
                  <w:marRight w:val="0"/>
                  <w:marTop w:val="0"/>
                  <w:marBottom w:val="0"/>
                  <w:divBdr>
                    <w:top w:val="none" w:sz="0" w:space="0" w:color="auto"/>
                    <w:left w:val="none" w:sz="0" w:space="0" w:color="auto"/>
                    <w:bottom w:val="none" w:sz="0" w:space="0" w:color="auto"/>
                    <w:right w:val="none" w:sz="0" w:space="0" w:color="auto"/>
                  </w:divBdr>
                </w:div>
              </w:divsChild>
            </w:div>
            <w:div w:id="407850245">
              <w:marLeft w:val="0"/>
              <w:marRight w:val="0"/>
              <w:marTop w:val="0"/>
              <w:marBottom w:val="0"/>
              <w:divBdr>
                <w:top w:val="none" w:sz="0" w:space="0" w:color="auto"/>
                <w:left w:val="none" w:sz="0" w:space="0" w:color="auto"/>
                <w:bottom w:val="none" w:sz="0" w:space="0" w:color="auto"/>
                <w:right w:val="none" w:sz="0" w:space="0" w:color="auto"/>
              </w:divBdr>
            </w:div>
            <w:div w:id="1311861941">
              <w:marLeft w:val="0"/>
              <w:marRight w:val="0"/>
              <w:marTop w:val="0"/>
              <w:marBottom w:val="0"/>
              <w:divBdr>
                <w:top w:val="none" w:sz="0" w:space="0" w:color="auto"/>
                <w:left w:val="none" w:sz="0" w:space="0" w:color="auto"/>
                <w:bottom w:val="none" w:sz="0" w:space="0" w:color="auto"/>
                <w:right w:val="none" w:sz="0" w:space="0" w:color="auto"/>
              </w:divBdr>
            </w:div>
            <w:div w:id="1972636723">
              <w:marLeft w:val="0"/>
              <w:marRight w:val="0"/>
              <w:marTop w:val="0"/>
              <w:marBottom w:val="0"/>
              <w:divBdr>
                <w:top w:val="none" w:sz="0" w:space="0" w:color="auto"/>
                <w:left w:val="none" w:sz="0" w:space="0" w:color="auto"/>
                <w:bottom w:val="none" w:sz="0" w:space="0" w:color="auto"/>
                <w:right w:val="none" w:sz="0" w:space="0" w:color="auto"/>
              </w:divBdr>
            </w:div>
            <w:div w:id="1979721091">
              <w:marLeft w:val="0"/>
              <w:marRight w:val="0"/>
              <w:marTop w:val="0"/>
              <w:marBottom w:val="0"/>
              <w:divBdr>
                <w:top w:val="none" w:sz="0" w:space="0" w:color="auto"/>
                <w:left w:val="none" w:sz="0" w:space="0" w:color="auto"/>
                <w:bottom w:val="none" w:sz="0" w:space="0" w:color="auto"/>
                <w:right w:val="none" w:sz="0" w:space="0" w:color="auto"/>
              </w:divBdr>
            </w:div>
            <w:div w:id="2053654409">
              <w:marLeft w:val="0"/>
              <w:marRight w:val="0"/>
              <w:marTop w:val="0"/>
              <w:marBottom w:val="0"/>
              <w:divBdr>
                <w:top w:val="none" w:sz="0" w:space="0" w:color="auto"/>
                <w:left w:val="none" w:sz="0" w:space="0" w:color="auto"/>
                <w:bottom w:val="none" w:sz="0" w:space="0" w:color="auto"/>
                <w:right w:val="none" w:sz="0" w:space="0" w:color="auto"/>
              </w:divBdr>
            </w:div>
            <w:div w:id="211532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56816">
      <w:bodyDiv w:val="1"/>
      <w:marLeft w:val="0"/>
      <w:marRight w:val="0"/>
      <w:marTop w:val="0"/>
      <w:marBottom w:val="0"/>
      <w:divBdr>
        <w:top w:val="none" w:sz="0" w:space="0" w:color="auto"/>
        <w:left w:val="none" w:sz="0" w:space="0" w:color="auto"/>
        <w:bottom w:val="none" w:sz="0" w:space="0" w:color="auto"/>
        <w:right w:val="none" w:sz="0" w:space="0" w:color="auto"/>
      </w:divBdr>
    </w:div>
    <w:div w:id="1061945510">
      <w:bodyDiv w:val="1"/>
      <w:marLeft w:val="0"/>
      <w:marRight w:val="0"/>
      <w:marTop w:val="0"/>
      <w:marBottom w:val="0"/>
      <w:divBdr>
        <w:top w:val="none" w:sz="0" w:space="0" w:color="auto"/>
        <w:left w:val="none" w:sz="0" w:space="0" w:color="auto"/>
        <w:bottom w:val="none" w:sz="0" w:space="0" w:color="auto"/>
        <w:right w:val="none" w:sz="0" w:space="0" w:color="auto"/>
      </w:divBdr>
    </w:div>
    <w:div w:id="17409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BBF34-6BBE-4A00-BCBF-65CB72A9E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2020-05-07T06:51:00Z</cp:lastPrinted>
  <dcterms:created xsi:type="dcterms:W3CDTF">2020-05-08T01:34:00Z</dcterms:created>
  <dcterms:modified xsi:type="dcterms:W3CDTF">2020-05-08T01:36:00Z</dcterms:modified>
</cp:coreProperties>
</file>